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CF7CD" w14:textId="77777777" w:rsidR="00CE5085" w:rsidRPr="00DE5F4E" w:rsidRDefault="00EA2933" w:rsidP="00CE5085">
      <w:pPr>
        <w:spacing w:after="0" w:line="288" w:lineRule="atLeast"/>
        <w:jc w:val="center"/>
        <w:outlineLvl w:val="2"/>
        <w:rPr>
          <w:rFonts w:eastAsia="Times New Roman" w:cstheme="minorHAnsi"/>
          <w:b/>
          <w:bCs/>
          <w:color w:val="E94135"/>
          <w:spacing w:val="5"/>
          <w:sz w:val="33"/>
          <w:szCs w:val="33"/>
          <w:lang w:val="en-US" w:eastAsia="fr-CH"/>
        </w:rPr>
      </w:pPr>
      <w:r w:rsidRPr="00EA2933">
        <w:rPr>
          <w:rFonts w:eastAsia="Times New Roman" w:cstheme="minorHAnsi"/>
          <w:b/>
          <w:bCs/>
          <w:color w:val="E94135"/>
          <w:spacing w:val="5"/>
          <w:sz w:val="33"/>
          <w:szCs w:val="33"/>
          <w:lang w:val="en-US" w:eastAsia="fr-CH"/>
        </w:rPr>
        <w:t xml:space="preserve">Step-by-step instructions to help you conduct a </w:t>
      </w:r>
    </w:p>
    <w:p w14:paraId="3032B87C" w14:textId="0258763F" w:rsidR="00EA2933" w:rsidRPr="00EA2933" w:rsidRDefault="00EA2933" w:rsidP="00CE5085">
      <w:pPr>
        <w:spacing w:after="0" w:line="288" w:lineRule="atLeast"/>
        <w:jc w:val="center"/>
        <w:outlineLvl w:val="2"/>
        <w:rPr>
          <w:rFonts w:eastAsia="Times New Roman" w:cstheme="minorHAnsi"/>
          <w:b/>
          <w:bCs/>
          <w:color w:val="E94135"/>
          <w:spacing w:val="5"/>
          <w:sz w:val="33"/>
          <w:szCs w:val="33"/>
          <w:lang w:val="en-US" w:eastAsia="fr-CH"/>
        </w:rPr>
      </w:pPr>
      <w:r w:rsidRPr="00EA2933">
        <w:rPr>
          <w:rFonts w:eastAsia="Times New Roman" w:cstheme="minorHAnsi"/>
          <w:b/>
          <w:bCs/>
          <w:color w:val="E94135"/>
          <w:spacing w:val="5"/>
          <w:sz w:val="33"/>
          <w:szCs w:val="33"/>
          <w:lang w:val="en-US" w:eastAsia="fr-CH"/>
        </w:rPr>
        <w:t>S</w:t>
      </w:r>
      <w:r w:rsidR="00CE5085" w:rsidRPr="00DE5F4E">
        <w:rPr>
          <w:rFonts w:eastAsia="Times New Roman" w:cstheme="minorHAnsi"/>
          <w:b/>
          <w:bCs/>
          <w:color w:val="E94135"/>
          <w:spacing w:val="5"/>
          <w:sz w:val="33"/>
          <w:szCs w:val="33"/>
          <w:lang w:val="en-US" w:eastAsia="fr-CH"/>
        </w:rPr>
        <w:t>afety and S</w:t>
      </w:r>
      <w:r w:rsidRPr="00EA2933">
        <w:rPr>
          <w:rFonts w:eastAsia="Times New Roman" w:cstheme="minorHAnsi"/>
          <w:b/>
          <w:bCs/>
          <w:color w:val="E94135"/>
          <w:spacing w:val="5"/>
          <w:sz w:val="33"/>
          <w:szCs w:val="33"/>
          <w:lang w:val="en-US" w:eastAsia="fr-CH"/>
        </w:rPr>
        <w:t>ecurity Risk Assessment.</w:t>
      </w:r>
    </w:p>
    <w:p w14:paraId="51C187DA" w14:textId="6DB7C609" w:rsidR="00CE5085" w:rsidRPr="00AA4B9E" w:rsidRDefault="00CE5085" w:rsidP="00CE5085">
      <w:pPr>
        <w:spacing w:after="0" w:line="240" w:lineRule="auto"/>
        <w:rPr>
          <w:rFonts w:eastAsia="Times New Roman" w:cstheme="minorHAnsi"/>
          <w:sz w:val="24"/>
          <w:szCs w:val="24"/>
          <w:lang w:val="en-US" w:eastAsia="fr-CH"/>
        </w:rPr>
      </w:pPr>
    </w:p>
    <w:p w14:paraId="3E35491F" w14:textId="77777777" w:rsidR="00CE5085" w:rsidRPr="00AA4B9E" w:rsidRDefault="00CE5085" w:rsidP="00CE5085">
      <w:pPr>
        <w:spacing w:after="0" w:line="240" w:lineRule="auto"/>
        <w:rPr>
          <w:rFonts w:eastAsia="Times New Roman" w:cstheme="minorHAnsi"/>
          <w:sz w:val="24"/>
          <w:szCs w:val="24"/>
          <w:lang w:val="en-US" w:eastAsia="fr-CH"/>
        </w:rPr>
      </w:pPr>
    </w:p>
    <w:tbl>
      <w:tblPr>
        <w:tblStyle w:val="TableGrid"/>
        <w:tblW w:w="0" w:type="auto"/>
        <w:tblLook w:val="04A0" w:firstRow="1" w:lastRow="0" w:firstColumn="1" w:lastColumn="0" w:noHBand="0" w:noVBand="1"/>
      </w:tblPr>
      <w:tblGrid>
        <w:gridCol w:w="9062"/>
      </w:tblGrid>
      <w:tr w:rsidR="00CE5085" w:rsidRPr="00A47103" w14:paraId="20747F5A" w14:textId="77777777" w:rsidTr="00CE5085">
        <w:tc>
          <w:tcPr>
            <w:tcW w:w="9062" w:type="dxa"/>
          </w:tcPr>
          <w:p w14:paraId="489DD75E" w14:textId="7340E63A" w:rsidR="00CE5085" w:rsidRPr="00CE5085" w:rsidRDefault="00CE5085" w:rsidP="00DA299B">
            <w:pPr>
              <w:spacing w:before="100" w:beforeAutospacing="1" w:after="100" w:afterAutospacing="1"/>
              <w:ind w:left="360"/>
              <w:jc w:val="both"/>
              <w:rPr>
                <w:rFonts w:eastAsia="Times New Roman" w:cstheme="minorHAnsi"/>
                <w:sz w:val="24"/>
                <w:szCs w:val="24"/>
                <w:lang w:val="en-US" w:eastAsia="fr-CH"/>
              </w:rPr>
            </w:pPr>
            <w:r w:rsidRPr="00CE5085">
              <w:rPr>
                <w:rFonts w:eastAsia="Times New Roman" w:cstheme="minorHAnsi"/>
                <w:b/>
                <w:bCs/>
                <w:sz w:val="24"/>
                <w:szCs w:val="24"/>
                <w:lang w:val="en-US" w:eastAsia="fr-CH"/>
              </w:rPr>
              <w:t>The steps of the SRA process are:</w:t>
            </w:r>
          </w:p>
          <w:p w14:paraId="6A5C1A32" w14:textId="77777777" w:rsidR="00CE5085" w:rsidRPr="00EA2933" w:rsidRDefault="00CE5085" w:rsidP="00DA299B">
            <w:pPr>
              <w:numPr>
                <w:ilvl w:val="0"/>
                <w:numId w:val="1"/>
              </w:numPr>
              <w:spacing w:before="120" w:after="120"/>
              <w:ind w:left="465"/>
              <w:jc w:val="both"/>
              <w:rPr>
                <w:rFonts w:eastAsia="Times New Roman" w:cstheme="minorHAnsi"/>
                <w:sz w:val="24"/>
                <w:szCs w:val="24"/>
                <w:lang w:val="en-US" w:eastAsia="fr-CH"/>
              </w:rPr>
            </w:pPr>
            <w:r w:rsidRPr="00EA2933">
              <w:rPr>
                <w:rFonts w:eastAsia="Times New Roman" w:cstheme="minorHAnsi"/>
                <w:sz w:val="24"/>
                <w:szCs w:val="24"/>
                <w:lang w:val="en-US" w:eastAsia="fr-CH"/>
              </w:rPr>
              <w:t>Context Assessment (i.e., understand the big picture).</w:t>
            </w:r>
          </w:p>
          <w:p w14:paraId="6A65E354" w14:textId="77777777" w:rsidR="00CE5085" w:rsidRPr="00EA2933" w:rsidRDefault="00CE5085" w:rsidP="00DA299B">
            <w:pPr>
              <w:numPr>
                <w:ilvl w:val="0"/>
                <w:numId w:val="1"/>
              </w:numPr>
              <w:spacing w:before="120" w:after="120"/>
              <w:ind w:left="465"/>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Identify and list the specific threats in the operational area. </w:t>
            </w:r>
          </w:p>
          <w:p w14:paraId="61CEEE52" w14:textId="77777777" w:rsidR="00CE5085" w:rsidRPr="00EA2933" w:rsidRDefault="00CE5085" w:rsidP="00DA299B">
            <w:pPr>
              <w:numPr>
                <w:ilvl w:val="0"/>
                <w:numId w:val="1"/>
              </w:numPr>
              <w:spacing w:before="120" w:after="120"/>
              <w:ind w:left="465"/>
              <w:jc w:val="both"/>
              <w:rPr>
                <w:rFonts w:eastAsia="Times New Roman" w:cstheme="minorHAnsi"/>
                <w:sz w:val="24"/>
                <w:szCs w:val="24"/>
                <w:lang w:val="en-US" w:eastAsia="fr-CH"/>
              </w:rPr>
            </w:pPr>
            <w:r w:rsidRPr="00EA2933">
              <w:rPr>
                <w:rFonts w:eastAsia="Times New Roman" w:cstheme="minorHAnsi"/>
                <w:sz w:val="24"/>
                <w:szCs w:val="24"/>
                <w:lang w:val="en-US" w:eastAsia="fr-CH"/>
              </w:rPr>
              <w:t>Describe each threat. Then discuss vulnerabilities and existing mitigation measures.</w:t>
            </w:r>
          </w:p>
          <w:p w14:paraId="5A99B3B4" w14:textId="77777777" w:rsidR="00CE5085" w:rsidRPr="00EA2933" w:rsidRDefault="00CE5085" w:rsidP="00DA299B">
            <w:pPr>
              <w:numPr>
                <w:ilvl w:val="0"/>
                <w:numId w:val="1"/>
              </w:numPr>
              <w:spacing w:before="120" w:after="120"/>
              <w:ind w:left="465"/>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Assess the likelihood and impact of each threat to the </w:t>
            </w:r>
            <w:proofErr w:type="spellStart"/>
            <w:r w:rsidRPr="00EA2933">
              <w:rPr>
                <w:rFonts w:eastAsia="Times New Roman" w:cstheme="minorHAnsi"/>
                <w:sz w:val="24"/>
                <w:szCs w:val="24"/>
                <w:lang w:val="en-US" w:eastAsia="fr-CH"/>
              </w:rPr>
              <w:t>organisation</w:t>
            </w:r>
            <w:proofErr w:type="spellEnd"/>
            <w:r w:rsidRPr="00EA2933">
              <w:rPr>
                <w:rFonts w:eastAsia="Times New Roman" w:cstheme="minorHAnsi"/>
                <w:sz w:val="24"/>
                <w:szCs w:val="24"/>
                <w:lang w:val="en-US" w:eastAsia="fr-CH"/>
              </w:rPr>
              <w:t xml:space="preserve"> (based on the above).</w:t>
            </w:r>
          </w:p>
          <w:p w14:paraId="558FDA27" w14:textId="77777777" w:rsidR="00CE5085" w:rsidRPr="00EA2933" w:rsidRDefault="00CE5085" w:rsidP="00DA299B">
            <w:pPr>
              <w:numPr>
                <w:ilvl w:val="0"/>
                <w:numId w:val="1"/>
              </w:numPr>
              <w:spacing w:before="120" w:after="120"/>
              <w:ind w:left="465"/>
              <w:jc w:val="both"/>
              <w:rPr>
                <w:rFonts w:eastAsia="Times New Roman" w:cstheme="minorHAnsi"/>
                <w:sz w:val="24"/>
                <w:szCs w:val="24"/>
                <w:lang w:val="en-US" w:eastAsia="fr-CH"/>
              </w:rPr>
            </w:pPr>
            <w:r w:rsidRPr="00EA2933">
              <w:rPr>
                <w:rFonts w:eastAsia="Times New Roman" w:cstheme="minorHAnsi"/>
                <w:sz w:val="24"/>
                <w:szCs w:val="24"/>
                <w:lang w:val="en-US" w:eastAsia="fr-CH"/>
              </w:rPr>
              <w:t>Plot the threats according to their risk level (likelihood x impact) in the risk matrix.</w:t>
            </w:r>
          </w:p>
          <w:p w14:paraId="0AB0FB3D" w14:textId="77777777" w:rsidR="00CE5085" w:rsidRPr="00EA2933" w:rsidRDefault="00CE5085" w:rsidP="00DA299B">
            <w:pPr>
              <w:numPr>
                <w:ilvl w:val="0"/>
                <w:numId w:val="1"/>
              </w:numPr>
              <w:spacing w:before="120" w:after="120"/>
              <w:ind w:left="465"/>
              <w:jc w:val="both"/>
              <w:rPr>
                <w:rFonts w:eastAsia="Times New Roman" w:cstheme="minorHAnsi"/>
                <w:sz w:val="24"/>
                <w:szCs w:val="24"/>
                <w:lang w:val="en-US" w:eastAsia="fr-CH"/>
              </w:rPr>
            </w:pPr>
            <w:r w:rsidRPr="00EA2933">
              <w:rPr>
                <w:rFonts w:eastAsia="Times New Roman" w:cstheme="minorHAnsi"/>
                <w:sz w:val="24"/>
                <w:szCs w:val="24"/>
                <w:lang w:val="en-US" w:eastAsia="fr-CH"/>
              </w:rPr>
              <w:t>Identify mitigation measures for each risk.</w:t>
            </w:r>
          </w:p>
          <w:p w14:paraId="66387F32" w14:textId="708C10F2" w:rsidR="00CE5085" w:rsidRPr="00D47329" w:rsidRDefault="00CE5085" w:rsidP="00DA299B">
            <w:pPr>
              <w:numPr>
                <w:ilvl w:val="0"/>
                <w:numId w:val="1"/>
              </w:numPr>
              <w:spacing w:before="120" w:after="120"/>
              <w:ind w:left="465"/>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Complete the </w:t>
            </w:r>
            <w:r>
              <w:rPr>
                <w:rFonts w:eastAsia="Times New Roman" w:cstheme="minorHAnsi"/>
                <w:sz w:val="24"/>
                <w:szCs w:val="24"/>
                <w:lang w:val="en-US" w:eastAsia="fr-CH"/>
              </w:rPr>
              <w:t>security and safety risk table</w:t>
            </w:r>
          </w:p>
        </w:tc>
      </w:tr>
    </w:tbl>
    <w:p w14:paraId="5551B0E1" w14:textId="71349F8C" w:rsidR="000B2828" w:rsidRPr="00EA2933" w:rsidRDefault="000B2828" w:rsidP="00F323F5">
      <w:pPr>
        <w:spacing w:before="100" w:beforeAutospacing="1" w:after="100" w:afterAutospacing="1" w:line="240" w:lineRule="auto"/>
        <w:jc w:val="both"/>
        <w:rPr>
          <w:rFonts w:eastAsia="Times New Roman" w:cstheme="minorHAnsi"/>
          <w:sz w:val="24"/>
          <w:szCs w:val="24"/>
          <w:lang w:val="en-US" w:eastAsia="fr-CH"/>
        </w:rPr>
      </w:pPr>
      <w:r>
        <w:rPr>
          <w:rFonts w:eastAsia="Times New Roman" w:cstheme="minorHAnsi"/>
          <w:sz w:val="24"/>
          <w:szCs w:val="24"/>
          <w:lang w:val="en-US" w:eastAsia="fr-CH"/>
        </w:rPr>
        <w:t>A</w:t>
      </w:r>
      <w:r w:rsidRPr="00EA2933">
        <w:rPr>
          <w:rFonts w:eastAsia="Times New Roman" w:cstheme="minorHAnsi"/>
          <w:sz w:val="24"/>
          <w:szCs w:val="24"/>
          <w:lang w:val="en-US" w:eastAsia="fr-CH"/>
        </w:rPr>
        <w:t xml:space="preserve"> S</w:t>
      </w:r>
      <w:r>
        <w:rPr>
          <w:rFonts w:eastAsia="Times New Roman" w:cstheme="minorHAnsi"/>
          <w:sz w:val="24"/>
          <w:szCs w:val="24"/>
          <w:lang w:val="en-US" w:eastAsia="fr-CH"/>
        </w:rPr>
        <w:t>afety and S</w:t>
      </w:r>
      <w:r w:rsidRPr="00EA2933">
        <w:rPr>
          <w:rFonts w:eastAsia="Times New Roman" w:cstheme="minorHAnsi"/>
          <w:sz w:val="24"/>
          <w:szCs w:val="24"/>
          <w:lang w:val="en-US" w:eastAsia="fr-CH"/>
        </w:rPr>
        <w:t xml:space="preserve">ecurity Risk Assessment is </w:t>
      </w:r>
      <w:r>
        <w:rPr>
          <w:rFonts w:eastAsia="Times New Roman" w:cstheme="minorHAnsi"/>
          <w:sz w:val="24"/>
          <w:szCs w:val="24"/>
          <w:lang w:val="en-US" w:eastAsia="fr-CH"/>
        </w:rPr>
        <w:t>a</w:t>
      </w:r>
      <w:r w:rsidRPr="00EA2933">
        <w:rPr>
          <w:rFonts w:eastAsia="Times New Roman" w:cstheme="minorHAnsi"/>
          <w:b/>
          <w:bCs/>
          <w:sz w:val="24"/>
          <w:szCs w:val="24"/>
          <w:lang w:val="en-US" w:eastAsia="fr-CH"/>
        </w:rPr>
        <w:t xml:space="preserve"> </w:t>
      </w:r>
      <w:r w:rsidRPr="00EA2933">
        <w:rPr>
          <w:rFonts w:eastAsia="Times New Roman" w:cstheme="minorHAnsi"/>
          <w:sz w:val="24"/>
          <w:szCs w:val="24"/>
          <w:lang w:val="en-US" w:eastAsia="fr-CH"/>
        </w:rPr>
        <w:t>formal process</w:t>
      </w:r>
      <w:r w:rsidRPr="00EA2933">
        <w:rPr>
          <w:rFonts w:eastAsia="Times New Roman" w:cstheme="minorHAnsi"/>
          <w:b/>
          <w:bCs/>
          <w:sz w:val="24"/>
          <w:szCs w:val="24"/>
          <w:lang w:val="en-US" w:eastAsia="fr-CH"/>
        </w:rPr>
        <w:t xml:space="preserve"> </w:t>
      </w:r>
      <w:r>
        <w:rPr>
          <w:rFonts w:eastAsia="Times New Roman" w:cstheme="minorHAnsi"/>
          <w:sz w:val="24"/>
          <w:szCs w:val="24"/>
          <w:lang w:val="en-US" w:eastAsia="fr-CH"/>
        </w:rPr>
        <w:t>used</w:t>
      </w:r>
      <w:r w:rsidRPr="00EA2933">
        <w:rPr>
          <w:rFonts w:eastAsia="Times New Roman" w:cstheme="minorHAnsi"/>
          <w:sz w:val="24"/>
          <w:szCs w:val="24"/>
          <w:lang w:val="en-US" w:eastAsia="fr-CH"/>
        </w:rPr>
        <w:t xml:space="preserve"> to identify and assess the security and safety risks </w:t>
      </w:r>
      <w:r>
        <w:rPr>
          <w:rFonts w:eastAsia="Times New Roman" w:cstheme="minorHAnsi"/>
          <w:sz w:val="24"/>
          <w:szCs w:val="24"/>
          <w:lang w:val="en-US" w:eastAsia="fr-CH"/>
        </w:rPr>
        <w:t>of the</w:t>
      </w:r>
      <w:r w:rsidRPr="00EA2933">
        <w:rPr>
          <w:rFonts w:eastAsia="Times New Roman" w:cstheme="minorHAnsi"/>
          <w:sz w:val="24"/>
          <w:szCs w:val="24"/>
          <w:lang w:val="en-US" w:eastAsia="fr-CH"/>
        </w:rPr>
        <w:t xml:space="preserve"> working environment as well as the mitigation measures needed to protect our personnel, </w:t>
      </w:r>
      <w:proofErr w:type="gramStart"/>
      <w:r w:rsidRPr="00EA2933">
        <w:rPr>
          <w:rFonts w:eastAsia="Times New Roman" w:cstheme="minorHAnsi"/>
          <w:sz w:val="24"/>
          <w:szCs w:val="24"/>
          <w:lang w:val="en-US" w:eastAsia="fr-CH"/>
        </w:rPr>
        <w:t>assets</w:t>
      </w:r>
      <w:proofErr w:type="gramEnd"/>
      <w:r w:rsidRPr="00EA2933">
        <w:rPr>
          <w:rFonts w:eastAsia="Times New Roman" w:cstheme="minorHAnsi"/>
          <w:sz w:val="24"/>
          <w:szCs w:val="24"/>
          <w:lang w:val="en-US" w:eastAsia="fr-CH"/>
        </w:rPr>
        <w:t xml:space="preserve"> and operations from those risks</w:t>
      </w:r>
      <w:r w:rsidRPr="00EA2933">
        <w:rPr>
          <w:rFonts w:eastAsia="Times New Roman" w:cstheme="minorHAnsi"/>
          <w:b/>
          <w:bCs/>
          <w:sz w:val="24"/>
          <w:szCs w:val="24"/>
          <w:lang w:val="en-US" w:eastAsia="fr-CH"/>
        </w:rPr>
        <w:t xml:space="preserve">. </w:t>
      </w:r>
      <w:r w:rsidRPr="000B2828">
        <w:rPr>
          <w:rFonts w:eastAsia="Times New Roman" w:cstheme="minorHAnsi"/>
          <w:sz w:val="24"/>
          <w:szCs w:val="24"/>
          <w:lang w:val="en-US" w:eastAsia="fr-CH"/>
        </w:rPr>
        <w:t xml:space="preserve">Its benefits can be phrased as follows: </w:t>
      </w:r>
    </w:p>
    <w:p w14:paraId="028406F9" w14:textId="1CA59A82" w:rsidR="000B2828" w:rsidRPr="00EA2933" w:rsidRDefault="000B2828" w:rsidP="000B2828">
      <w:pPr>
        <w:numPr>
          <w:ilvl w:val="0"/>
          <w:numId w:val="10"/>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It</w:t>
      </w:r>
      <w:r w:rsidR="00B13DCD">
        <w:rPr>
          <w:rFonts w:eastAsia="Times New Roman" w:cstheme="minorHAnsi"/>
          <w:b/>
          <w:bCs/>
          <w:sz w:val="24"/>
          <w:szCs w:val="24"/>
          <w:lang w:val="en-US" w:eastAsia="fr-CH"/>
        </w:rPr>
        <w:t xml:space="preserve"> helps to</w:t>
      </w:r>
      <w:r w:rsidRPr="00EA2933">
        <w:rPr>
          <w:rFonts w:eastAsia="Times New Roman" w:cstheme="minorHAnsi"/>
          <w:b/>
          <w:bCs/>
          <w:sz w:val="24"/>
          <w:szCs w:val="24"/>
          <w:lang w:val="en-US" w:eastAsia="fr-CH"/>
        </w:rPr>
        <w:t xml:space="preserve"> identif</w:t>
      </w:r>
      <w:r w:rsidR="00B13DCD">
        <w:rPr>
          <w:rFonts w:eastAsia="Times New Roman" w:cstheme="minorHAnsi"/>
          <w:b/>
          <w:bCs/>
          <w:sz w:val="24"/>
          <w:szCs w:val="24"/>
          <w:lang w:val="en-US" w:eastAsia="fr-CH"/>
        </w:rPr>
        <w:t>y</w:t>
      </w:r>
      <w:r w:rsidRPr="00EA2933">
        <w:rPr>
          <w:rFonts w:eastAsia="Times New Roman" w:cstheme="minorHAnsi"/>
          <w:b/>
          <w:bCs/>
          <w:sz w:val="24"/>
          <w:szCs w:val="24"/>
          <w:lang w:val="en-US" w:eastAsia="fr-CH"/>
        </w:rPr>
        <w:t xml:space="preserve"> </w:t>
      </w:r>
      <w:r w:rsidR="00B13DCD">
        <w:rPr>
          <w:rFonts w:eastAsia="Times New Roman" w:cstheme="minorHAnsi"/>
          <w:b/>
          <w:bCs/>
          <w:sz w:val="24"/>
          <w:szCs w:val="24"/>
          <w:lang w:val="en-US" w:eastAsia="fr-CH"/>
        </w:rPr>
        <w:t>additional</w:t>
      </w:r>
      <w:r w:rsidRPr="00EA2933">
        <w:rPr>
          <w:rFonts w:eastAsia="Times New Roman" w:cstheme="minorHAnsi"/>
          <w:b/>
          <w:bCs/>
          <w:sz w:val="24"/>
          <w:szCs w:val="24"/>
          <w:lang w:val="en-US" w:eastAsia="fr-CH"/>
        </w:rPr>
        <w:t xml:space="preserve"> risks. </w:t>
      </w:r>
      <w:r w:rsidRPr="00EA2933">
        <w:rPr>
          <w:rFonts w:eastAsia="Times New Roman" w:cstheme="minorHAnsi"/>
          <w:sz w:val="24"/>
          <w:szCs w:val="24"/>
          <w:lang w:val="en-US" w:eastAsia="fr-CH"/>
        </w:rPr>
        <w:t>Doing a formal SRA</w:t>
      </w:r>
      <w:r w:rsidR="00B13DCD">
        <w:rPr>
          <w:rFonts w:eastAsia="Times New Roman" w:cstheme="minorHAnsi"/>
          <w:sz w:val="24"/>
          <w:szCs w:val="24"/>
          <w:lang w:val="en-US" w:eastAsia="fr-CH"/>
        </w:rPr>
        <w:t xml:space="preserve"> usually facilitates the systematic identification of ri</w:t>
      </w:r>
      <w:r w:rsidRPr="00EA2933">
        <w:rPr>
          <w:rFonts w:eastAsia="Times New Roman" w:cstheme="minorHAnsi"/>
          <w:sz w:val="24"/>
          <w:szCs w:val="24"/>
          <w:lang w:val="en-US" w:eastAsia="fr-CH"/>
        </w:rPr>
        <w:t>sks</w:t>
      </w:r>
      <w:r w:rsidR="00B13DCD">
        <w:rPr>
          <w:rFonts w:eastAsia="Times New Roman" w:cstheme="minorHAnsi"/>
          <w:sz w:val="24"/>
          <w:szCs w:val="24"/>
          <w:lang w:val="en-US" w:eastAsia="fr-CH"/>
        </w:rPr>
        <w:t xml:space="preserve"> (including newly identified ones)</w:t>
      </w:r>
      <w:r w:rsidRPr="00EA2933">
        <w:rPr>
          <w:rFonts w:eastAsia="Times New Roman" w:cstheme="minorHAnsi"/>
          <w:sz w:val="24"/>
          <w:szCs w:val="24"/>
          <w:lang w:val="en-US" w:eastAsia="fr-CH"/>
        </w:rPr>
        <w:t xml:space="preserve"> and better mitigation measures. This </w:t>
      </w:r>
      <w:r w:rsidR="00B13DCD">
        <w:rPr>
          <w:rFonts w:eastAsia="Times New Roman" w:cstheme="minorHAnsi"/>
          <w:sz w:val="24"/>
          <w:szCs w:val="24"/>
          <w:lang w:val="en-US" w:eastAsia="fr-CH"/>
        </w:rPr>
        <w:t>is crucial to</w:t>
      </w:r>
      <w:r w:rsidRPr="00EA2933">
        <w:rPr>
          <w:rFonts w:eastAsia="Times New Roman" w:cstheme="minorHAnsi"/>
          <w:sz w:val="24"/>
          <w:szCs w:val="24"/>
          <w:lang w:val="en-US" w:eastAsia="fr-CH"/>
        </w:rPr>
        <w:t xml:space="preserve"> avoid important gaps in </w:t>
      </w:r>
      <w:r>
        <w:rPr>
          <w:rFonts w:eastAsia="Times New Roman" w:cstheme="minorHAnsi"/>
          <w:sz w:val="24"/>
          <w:szCs w:val="24"/>
          <w:lang w:val="en-US" w:eastAsia="fr-CH"/>
        </w:rPr>
        <w:t>the</w:t>
      </w:r>
      <w:r w:rsidRPr="00EA2933">
        <w:rPr>
          <w:rFonts w:eastAsia="Times New Roman" w:cstheme="minorHAnsi"/>
          <w:sz w:val="24"/>
          <w:szCs w:val="24"/>
          <w:lang w:val="en-US" w:eastAsia="fr-CH"/>
        </w:rPr>
        <w:t xml:space="preserve"> security management system. </w:t>
      </w:r>
    </w:p>
    <w:p w14:paraId="1E0C37EE" w14:textId="2B44E76B" w:rsidR="000B2828" w:rsidRPr="00EA2933" w:rsidRDefault="000B2828" w:rsidP="000B2828">
      <w:pPr>
        <w:numPr>
          <w:ilvl w:val="0"/>
          <w:numId w:val="10"/>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It produces a more realistic risk assessment. </w:t>
      </w:r>
      <w:r w:rsidRPr="00EA2933">
        <w:rPr>
          <w:rFonts w:eastAsia="Times New Roman" w:cstheme="minorHAnsi"/>
          <w:sz w:val="24"/>
          <w:szCs w:val="24"/>
          <w:lang w:val="en-US" w:eastAsia="fr-CH"/>
        </w:rPr>
        <w:t xml:space="preserve">A formal </w:t>
      </w:r>
      <w:r>
        <w:rPr>
          <w:rFonts w:eastAsia="Times New Roman" w:cstheme="minorHAnsi"/>
          <w:sz w:val="24"/>
          <w:szCs w:val="24"/>
          <w:lang w:val="en-US" w:eastAsia="fr-CH"/>
        </w:rPr>
        <w:t>assessment</w:t>
      </w:r>
      <w:r w:rsidRPr="00EA2933">
        <w:rPr>
          <w:rFonts w:eastAsia="Times New Roman" w:cstheme="minorHAnsi"/>
          <w:sz w:val="24"/>
          <w:szCs w:val="24"/>
          <w:lang w:val="en-US" w:eastAsia="fr-CH"/>
        </w:rPr>
        <w:t xml:space="preserve"> usually generates more realistic values (predictions) </w:t>
      </w:r>
      <w:r w:rsidR="00B13DCD">
        <w:rPr>
          <w:rFonts w:eastAsia="Times New Roman" w:cstheme="minorHAnsi"/>
          <w:sz w:val="24"/>
          <w:szCs w:val="24"/>
          <w:lang w:val="en-US" w:eastAsia="fr-CH"/>
        </w:rPr>
        <w:t>in terms of</w:t>
      </w:r>
      <w:r w:rsidRPr="00EA2933">
        <w:rPr>
          <w:rFonts w:eastAsia="Times New Roman" w:cstheme="minorHAnsi"/>
          <w:sz w:val="24"/>
          <w:szCs w:val="24"/>
          <w:lang w:val="en-US" w:eastAsia="fr-CH"/>
        </w:rPr>
        <w:t xml:space="preserve"> likelihood, </w:t>
      </w:r>
      <w:proofErr w:type="gramStart"/>
      <w:r w:rsidRPr="00EA2933">
        <w:rPr>
          <w:rFonts w:eastAsia="Times New Roman" w:cstheme="minorHAnsi"/>
          <w:sz w:val="24"/>
          <w:szCs w:val="24"/>
          <w:lang w:val="en-US" w:eastAsia="fr-CH"/>
        </w:rPr>
        <w:t>impact</w:t>
      </w:r>
      <w:proofErr w:type="gramEnd"/>
      <w:r w:rsidRPr="00EA2933">
        <w:rPr>
          <w:rFonts w:eastAsia="Times New Roman" w:cstheme="minorHAnsi"/>
          <w:sz w:val="24"/>
          <w:szCs w:val="24"/>
          <w:lang w:val="en-US" w:eastAsia="fr-CH"/>
        </w:rPr>
        <w:t xml:space="preserve"> and risk level</w:t>
      </w:r>
      <w:r w:rsidR="00B13DCD">
        <w:rPr>
          <w:rFonts w:eastAsia="Times New Roman" w:cstheme="minorHAnsi"/>
          <w:sz w:val="24"/>
          <w:szCs w:val="24"/>
          <w:lang w:val="en-US" w:eastAsia="fr-CH"/>
        </w:rPr>
        <w:t>s</w:t>
      </w:r>
      <w:r w:rsidRPr="00EA2933">
        <w:rPr>
          <w:rFonts w:eastAsia="Times New Roman" w:cstheme="minorHAnsi"/>
          <w:sz w:val="24"/>
          <w:szCs w:val="24"/>
          <w:lang w:val="en-US" w:eastAsia="fr-CH"/>
        </w:rPr>
        <w:t xml:space="preserve"> than informal risk assessments do. This</w:t>
      </w:r>
      <w:r w:rsidR="00B13DCD">
        <w:rPr>
          <w:rFonts w:eastAsia="Times New Roman" w:cstheme="minorHAnsi"/>
          <w:sz w:val="24"/>
          <w:szCs w:val="24"/>
          <w:lang w:val="en-US" w:eastAsia="fr-CH"/>
        </w:rPr>
        <w:t xml:space="preserve">, in turn, allows for prioritization of </w:t>
      </w:r>
      <w:r w:rsidRPr="00EA2933">
        <w:rPr>
          <w:rFonts w:eastAsia="Times New Roman" w:cstheme="minorHAnsi"/>
          <w:sz w:val="24"/>
          <w:szCs w:val="24"/>
          <w:lang w:val="en-US" w:eastAsia="fr-CH"/>
        </w:rPr>
        <w:t>investments in safety and security.</w:t>
      </w:r>
    </w:p>
    <w:p w14:paraId="55CA6527" w14:textId="0237E46E" w:rsidR="000B2828" w:rsidRPr="000B2828" w:rsidRDefault="000B2828" w:rsidP="000B2828">
      <w:pPr>
        <w:numPr>
          <w:ilvl w:val="0"/>
          <w:numId w:val="10"/>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It helps raise awareness and buy-in among managers, </w:t>
      </w:r>
      <w:r w:rsidR="00B13DCD" w:rsidRPr="00EA2933">
        <w:rPr>
          <w:rFonts w:eastAsia="Times New Roman" w:cstheme="minorHAnsi"/>
          <w:b/>
          <w:bCs/>
          <w:sz w:val="24"/>
          <w:szCs w:val="24"/>
          <w:lang w:val="en-US" w:eastAsia="fr-CH"/>
        </w:rPr>
        <w:t>staff,</w:t>
      </w:r>
      <w:r w:rsidRPr="00EA2933">
        <w:rPr>
          <w:rFonts w:eastAsia="Times New Roman" w:cstheme="minorHAnsi"/>
          <w:b/>
          <w:bCs/>
          <w:sz w:val="24"/>
          <w:szCs w:val="24"/>
          <w:lang w:val="en-US" w:eastAsia="fr-CH"/>
        </w:rPr>
        <w:t xml:space="preserve"> and volunteers. </w:t>
      </w:r>
      <w:r w:rsidRPr="00EA2933">
        <w:rPr>
          <w:rFonts w:eastAsia="Times New Roman" w:cstheme="minorHAnsi"/>
          <w:sz w:val="24"/>
          <w:szCs w:val="24"/>
          <w:lang w:val="en-US" w:eastAsia="fr-CH"/>
        </w:rPr>
        <w:t xml:space="preserve">The </w:t>
      </w:r>
      <w:r>
        <w:rPr>
          <w:rFonts w:eastAsia="Times New Roman" w:cstheme="minorHAnsi"/>
          <w:sz w:val="24"/>
          <w:szCs w:val="24"/>
          <w:lang w:val="en-US" w:eastAsia="fr-CH"/>
        </w:rPr>
        <w:t>assessment</w:t>
      </w:r>
      <w:r w:rsidRPr="00EA2933">
        <w:rPr>
          <w:rFonts w:eastAsia="Times New Roman" w:cstheme="minorHAnsi"/>
          <w:sz w:val="24"/>
          <w:szCs w:val="24"/>
          <w:lang w:val="en-US" w:eastAsia="fr-CH"/>
        </w:rPr>
        <w:t xml:space="preserve"> is a group process that helps gain a more in-depth understanding of the threats that can affect </w:t>
      </w:r>
      <w:r w:rsidR="00B13DCD">
        <w:rPr>
          <w:rFonts w:eastAsia="Times New Roman" w:cstheme="minorHAnsi"/>
          <w:sz w:val="24"/>
          <w:szCs w:val="24"/>
          <w:lang w:val="en-US" w:eastAsia="fr-CH"/>
        </w:rPr>
        <w:t>staff and volunteers</w:t>
      </w:r>
      <w:r w:rsidRPr="00EA2933">
        <w:rPr>
          <w:rFonts w:eastAsia="Times New Roman" w:cstheme="minorHAnsi"/>
          <w:sz w:val="24"/>
          <w:szCs w:val="24"/>
          <w:lang w:val="en-US" w:eastAsia="fr-CH"/>
        </w:rPr>
        <w:t xml:space="preserve">, and how </w:t>
      </w:r>
      <w:r w:rsidR="00B13DCD">
        <w:rPr>
          <w:rFonts w:eastAsia="Times New Roman" w:cstheme="minorHAnsi"/>
          <w:sz w:val="24"/>
          <w:szCs w:val="24"/>
          <w:lang w:val="en-US" w:eastAsia="fr-CH"/>
        </w:rPr>
        <w:t>all</w:t>
      </w:r>
      <w:r w:rsidRPr="00EA2933">
        <w:rPr>
          <w:rFonts w:eastAsia="Times New Roman" w:cstheme="minorHAnsi"/>
          <w:sz w:val="24"/>
          <w:szCs w:val="24"/>
          <w:lang w:val="en-US" w:eastAsia="fr-CH"/>
        </w:rPr>
        <w:t xml:space="preserve"> can work together to</w:t>
      </w:r>
      <w:r w:rsidR="00B13DCD">
        <w:rPr>
          <w:rFonts w:eastAsia="Times New Roman" w:cstheme="minorHAnsi"/>
          <w:sz w:val="24"/>
          <w:szCs w:val="24"/>
          <w:lang w:val="en-US" w:eastAsia="fr-CH"/>
        </w:rPr>
        <w:t xml:space="preserve"> enhance safety and security</w:t>
      </w:r>
      <w:r w:rsidRPr="00EA2933">
        <w:rPr>
          <w:rFonts w:eastAsia="Times New Roman" w:cstheme="minorHAnsi"/>
          <w:sz w:val="24"/>
          <w:szCs w:val="24"/>
          <w:lang w:val="en-US" w:eastAsia="fr-CH"/>
        </w:rPr>
        <w:t xml:space="preserve">. In our experience, staff and volunteers involved in </w:t>
      </w:r>
      <w:r w:rsidR="00B13DCD">
        <w:rPr>
          <w:rFonts w:eastAsia="Times New Roman" w:cstheme="minorHAnsi"/>
          <w:sz w:val="24"/>
          <w:szCs w:val="24"/>
          <w:lang w:val="en-US" w:eastAsia="fr-CH"/>
        </w:rPr>
        <w:t>an</w:t>
      </w:r>
      <w:r w:rsidRPr="00EA2933">
        <w:rPr>
          <w:rFonts w:eastAsia="Times New Roman" w:cstheme="minorHAnsi"/>
          <w:sz w:val="24"/>
          <w:szCs w:val="24"/>
          <w:lang w:val="en-US" w:eastAsia="fr-CH"/>
        </w:rPr>
        <w:t xml:space="preserve"> </w:t>
      </w:r>
      <w:r>
        <w:rPr>
          <w:rFonts w:eastAsia="Times New Roman" w:cstheme="minorHAnsi"/>
          <w:sz w:val="24"/>
          <w:szCs w:val="24"/>
          <w:lang w:val="en-US" w:eastAsia="fr-CH"/>
        </w:rPr>
        <w:t>assessment</w:t>
      </w:r>
      <w:r w:rsidRPr="00EA2933">
        <w:rPr>
          <w:rFonts w:eastAsia="Times New Roman" w:cstheme="minorHAnsi"/>
          <w:sz w:val="24"/>
          <w:szCs w:val="24"/>
          <w:lang w:val="en-US" w:eastAsia="fr-CH"/>
        </w:rPr>
        <w:t xml:space="preserve"> process tend to be much more supportive</w:t>
      </w:r>
      <w:r w:rsidR="00B13DCD">
        <w:rPr>
          <w:rFonts w:eastAsia="Times New Roman" w:cstheme="minorHAnsi"/>
          <w:sz w:val="24"/>
          <w:szCs w:val="24"/>
          <w:lang w:val="en-US" w:eastAsia="fr-CH"/>
        </w:rPr>
        <w:t xml:space="preserve"> of</w:t>
      </w:r>
      <w:r w:rsidRPr="00EA2933">
        <w:rPr>
          <w:rFonts w:eastAsia="Times New Roman" w:cstheme="minorHAnsi"/>
          <w:sz w:val="24"/>
          <w:szCs w:val="24"/>
          <w:lang w:val="en-US" w:eastAsia="fr-CH"/>
        </w:rPr>
        <w:t xml:space="preserve"> security training and measures.</w:t>
      </w:r>
    </w:p>
    <w:p w14:paraId="2D38550B" w14:textId="18D6C048" w:rsidR="00D47329" w:rsidRPr="000B2828" w:rsidRDefault="00D47329" w:rsidP="00EA2933">
      <w:pPr>
        <w:spacing w:after="0" w:line="240" w:lineRule="auto"/>
        <w:rPr>
          <w:rFonts w:eastAsia="Times New Roman" w:cstheme="minorHAnsi"/>
          <w:sz w:val="24"/>
          <w:szCs w:val="24"/>
          <w:lang w:val="en-US" w:eastAsia="fr-CH"/>
        </w:rPr>
      </w:pPr>
    </w:p>
    <w:p w14:paraId="415AF711" w14:textId="77777777" w:rsidR="00EA2933" w:rsidRPr="00EA2933" w:rsidRDefault="00EA2933" w:rsidP="00EA2933">
      <w:pPr>
        <w:spacing w:after="100" w:afterAutospacing="1" w:line="288" w:lineRule="atLeast"/>
        <w:outlineLvl w:val="1"/>
        <w:rPr>
          <w:rFonts w:eastAsia="Times New Roman" w:cstheme="minorHAnsi"/>
          <w:b/>
          <w:bCs/>
          <w:color w:val="E94135"/>
          <w:spacing w:val="5"/>
          <w:sz w:val="42"/>
          <w:szCs w:val="42"/>
          <w:lang w:val="en-US" w:eastAsia="fr-CH"/>
        </w:rPr>
      </w:pPr>
      <w:r w:rsidRPr="00EA2933">
        <w:rPr>
          <w:rFonts w:eastAsia="Times New Roman" w:cstheme="minorHAnsi"/>
          <w:b/>
          <w:bCs/>
          <w:color w:val="E94135"/>
          <w:spacing w:val="5"/>
          <w:sz w:val="42"/>
          <w:szCs w:val="42"/>
          <w:lang w:val="en-US" w:eastAsia="fr-CH"/>
        </w:rPr>
        <w:t>STEP 1: Context Assessment</w:t>
      </w:r>
    </w:p>
    <w:p w14:paraId="59C52090" w14:textId="6921225C" w:rsidR="00EA2933" w:rsidRPr="00EA2933" w:rsidRDefault="00EA2933" w:rsidP="00DA299B">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This step involves doing some research to</w:t>
      </w:r>
      <w:r w:rsidRPr="00EA2933">
        <w:rPr>
          <w:rFonts w:eastAsia="Times New Roman" w:cstheme="minorHAnsi"/>
          <w:b/>
          <w:bCs/>
          <w:sz w:val="24"/>
          <w:szCs w:val="24"/>
          <w:lang w:val="en-US" w:eastAsia="fr-CH"/>
        </w:rPr>
        <w:t xml:space="preserve"> </w:t>
      </w:r>
      <w:r w:rsidRPr="00EA2933">
        <w:rPr>
          <w:rFonts w:eastAsia="Times New Roman" w:cstheme="minorHAnsi"/>
          <w:sz w:val="24"/>
          <w:szCs w:val="24"/>
          <w:lang w:val="en-US" w:eastAsia="fr-CH"/>
        </w:rPr>
        <w:t>understand the general context and threats before getting into the specifics.</w:t>
      </w:r>
    </w:p>
    <w:p w14:paraId="7A7F28E6" w14:textId="77777777" w:rsidR="00EA2933" w:rsidRPr="00EA2933" w:rsidRDefault="00EA2933" w:rsidP="00DA299B">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This step is especially important when you are assessing a new area. If you are already very familiar with the area, you can go directly to step 2. </w:t>
      </w:r>
    </w:p>
    <w:p w14:paraId="0506EB2E" w14:textId="6C6A9AA2" w:rsidR="000A5960" w:rsidRDefault="00EA2933" w:rsidP="00DA299B">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lastRenderedPageBreak/>
        <w:t xml:space="preserve">We recommend noting down the threats as you go. </w:t>
      </w:r>
      <w:r w:rsidR="000A5960">
        <w:rPr>
          <w:rFonts w:eastAsia="Times New Roman" w:cstheme="minorHAnsi"/>
          <w:sz w:val="24"/>
          <w:szCs w:val="24"/>
          <w:lang w:val="en-US" w:eastAsia="fr-CH"/>
        </w:rPr>
        <w:t xml:space="preserve">You can use the </w:t>
      </w:r>
      <w:r w:rsidR="000A5960" w:rsidRPr="000A5960">
        <w:rPr>
          <w:rFonts w:eastAsia="Times New Roman" w:cstheme="minorHAnsi"/>
          <w:sz w:val="24"/>
          <w:szCs w:val="24"/>
          <w:lang w:val="en-US" w:eastAsia="fr-CH"/>
        </w:rPr>
        <w:t>PESTLE</w:t>
      </w:r>
      <w:r w:rsidR="000A5960">
        <w:rPr>
          <w:rFonts w:eastAsia="Times New Roman" w:cstheme="minorHAnsi"/>
          <w:sz w:val="24"/>
          <w:szCs w:val="24"/>
          <w:lang w:val="en-US" w:eastAsia="fr-CH"/>
        </w:rPr>
        <w:t xml:space="preserve"> approach to analyze the environment from different angles. PESLE stands for</w:t>
      </w:r>
      <w:r w:rsidR="000A5960" w:rsidRPr="000A5960">
        <w:rPr>
          <w:rFonts w:eastAsia="Times New Roman" w:cstheme="minorHAnsi"/>
          <w:sz w:val="24"/>
          <w:szCs w:val="24"/>
          <w:lang w:val="en-US" w:eastAsia="fr-CH"/>
        </w:rPr>
        <w:t xml:space="preserve"> </w:t>
      </w:r>
      <w:r w:rsidR="000A5960">
        <w:rPr>
          <w:rFonts w:eastAsia="Times New Roman" w:cstheme="minorHAnsi"/>
          <w:sz w:val="24"/>
          <w:szCs w:val="24"/>
          <w:lang w:val="en-US" w:eastAsia="fr-CH"/>
        </w:rPr>
        <w:t>Political, Economic, Social, Technological, Legal and Environmental</w:t>
      </w:r>
      <w:r w:rsidR="000A5960" w:rsidRPr="000A5960">
        <w:rPr>
          <w:rFonts w:eastAsia="Times New Roman" w:cstheme="minorHAnsi"/>
          <w:sz w:val="24"/>
          <w:szCs w:val="24"/>
          <w:lang w:val="en-US" w:eastAsia="fr-CH"/>
        </w:rPr>
        <w:t xml:space="preserve">. </w:t>
      </w:r>
    </w:p>
    <w:p w14:paraId="7B50F1AB" w14:textId="55156FE9" w:rsidR="00EA2933" w:rsidRPr="00EA2933" w:rsidRDefault="00EA2933" w:rsidP="00DA299B">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We also recommend that you do your research </w:t>
      </w:r>
      <w:r w:rsidR="000A5960">
        <w:rPr>
          <w:rFonts w:eastAsia="Times New Roman" w:cstheme="minorHAnsi"/>
          <w:sz w:val="24"/>
          <w:szCs w:val="24"/>
          <w:lang w:val="en-US" w:eastAsia="fr-CH"/>
        </w:rPr>
        <w:t>covering</w:t>
      </w:r>
      <w:r w:rsidRPr="00EA2933">
        <w:rPr>
          <w:rFonts w:eastAsia="Times New Roman" w:cstheme="minorHAnsi"/>
          <w:sz w:val="24"/>
          <w:szCs w:val="24"/>
          <w:lang w:val="en-US" w:eastAsia="fr-CH"/>
        </w:rPr>
        <w:t xml:space="preserve">: </w:t>
      </w:r>
    </w:p>
    <w:p w14:paraId="6B541F89" w14:textId="77777777" w:rsidR="00EA2933" w:rsidRPr="00EA2933" w:rsidRDefault="00EA2933" w:rsidP="00DA299B">
      <w:pPr>
        <w:numPr>
          <w:ilvl w:val="0"/>
          <w:numId w:val="2"/>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External Factors: </w:t>
      </w:r>
      <w:r w:rsidRPr="00EA2933">
        <w:rPr>
          <w:rFonts w:eastAsia="Times New Roman" w:cstheme="minorHAnsi"/>
          <w:sz w:val="24"/>
          <w:szCs w:val="24"/>
          <w:lang w:val="en-US" w:eastAsia="fr-CH"/>
        </w:rPr>
        <w:t>Start by learning as much as you can about the country and area. Read up on its people, politics, geography, criminality, disasters, infrastructure, health facilities, etc. This information is usually easy to find in travel books and online.</w:t>
      </w:r>
    </w:p>
    <w:p w14:paraId="154AB2B3" w14:textId="02B58C40" w:rsidR="00EA2933" w:rsidRPr="00EA2933" w:rsidRDefault="00EA2933" w:rsidP="00DA299B">
      <w:pPr>
        <w:numPr>
          <w:ilvl w:val="0"/>
          <w:numId w:val="2"/>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Internal Factors. </w:t>
      </w:r>
      <w:r w:rsidRPr="00EA2933">
        <w:rPr>
          <w:rFonts w:eastAsia="Times New Roman" w:cstheme="minorHAnsi"/>
          <w:sz w:val="24"/>
          <w:szCs w:val="24"/>
          <w:lang w:val="en-US" w:eastAsia="fr-CH"/>
        </w:rPr>
        <w:t xml:space="preserve">Find out as much as you can about your </w:t>
      </w:r>
      <w:r w:rsidR="000A5960" w:rsidRPr="00EA2933">
        <w:rPr>
          <w:rFonts w:eastAsia="Times New Roman" w:cstheme="minorHAnsi"/>
          <w:sz w:val="24"/>
          <w:szCs w:val="24"/>
          <w:lang w:val="en-US" w:eastAsia="fr-CH"/>
        </w:rPr>
        <w:t>organization’s</w:t>
      </w:r>
      <w:r w:rsidRPr="00EA2933">
        <w:rPr>
          <w:rFonts w:eastAsia="Times New Roman" w:cstheme="minorHAnsi"/>
          <w:sz w:val="24"/>
          <w:szCs w:val="24"/>
          <w:lang w:val="en-US" w:eastAsia="fr-CH"/>
        </w:rPr>
        <w:t xml:space="preserve"> activities, </w:t>
      </w:r>
      <w:r w:rsidR="000A5960" w:rsidRPr="00EA2933">
        <w:rPr>
          <w:rFonts w:eastAsia="Times New Roman" w:cstheme="minorHAnsi"/>
          <w:sz w:val="24"/>
          <w:szCs w:val="24"/>
          <w:lang w:val="en-US" w:eastAsia="fr-CH"/>
        </w:rPr>
        <w:t>operations,</w:t>
      </w:r>
      <w:r w:rsidRPr="00EA2933">
        <w:rPr>
          <w:rFonts w:eastAsia="Times New Roman" w:cstheme="minorHAnsi"/>
          <w:sz w:val="24"/>
          <w:szCs w:val="24"/>
          <w:lang w:val="en-US" w:eastAsia="fr-CH"/>
        </w:rPr>
        <w:t xml:space="preserve"> and teams. You need a good understanding of who is doing what, where and why before moving on to step 2. This information is normally available on request from your colleagues and </w:t>
      </w:r>
      <w:r w:rsidR="000A5960" w:rsidRPr="00EA2933">
        <w:rPr>
          <w:rFonts w:eastAsia="Times New Roman" w:cstheme="minorHAnsi"/>
          <w:sz w:val="24"/>
          <w:szCs w:val="24"/>
          <w:lang w:val="en-US" w:eastAsia="fr-CH"/>
        </w:rPr>
        <w:t>organization</w:t>
      </w:r>
      <w:r w:rsidRPr="00EA2933">
        <w:rPr>
          <w:rFonts w:eastAsia="Times New Roman" w:cstheme="minorHAnsi"/>
          <w:sz w:val="24"/>
          <w:szCs w:val="24"/>
          <w:lang w:val="en-US" w:eastAsia="fr-CH"/>
        </w:rPr>
        <w:t xml:space="preserve">. </w:t>
      </w:r>
    </w:p>
    <w:p w14:paraId="2142C2AE" w14:textId="4F8D7D12" w:rsidR="00D47329" w:rsidRDefault="00EA2933" w:rsidP="00DA299B">
      <w:pPr>
        <w:numPr>
          <w:ilvl w:val="0"/>
          <w:numId w:val="2"/>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Actors and Relationships: </w:t>
      </w:r>
      <w:r w:rsidRPr="00EA2933">
        <w:rPr>
          <w:rFonts w:eastAsia="Times New Roman" w:cstheme="minorHAnsi"/>
          <w:sz w:val="24"/>
          <w:szCs w:val="24"/>
          <w:lang w:val="en-US" w:eastAsia="fr-CH"/>
        </w:rPr>
        <w:t>The activities and actions of other actors often impact our safety and security, so it is important to find out who they are, what they are doing and why. Other actors may include national government agencies, security forces, armed groups, U</w:t>
      </w:r>
      <w:r w:rsidR="000A5960">
        <w:rPr>
          <w:rFonts w:eastAsia="Times New Roman" w:cstheme="minorHAnsi"/>
          <w:sz w:val="24"/>
          <w:szCs w:val="24"/>
          <w:lang w:val="en-US" w:eastAsia="fr-CH"/>
        </w:rPr>
        <w:t>N</w:t>
      </w:r>
      <w:r w:rsidRPr="00EA2933">
        <w:rPr>
          <w:rFonts w:eastAsia="Times New Roman" w:cstheme="minorHAnsi"/>
          <w:sz w:val="24"/>
          <w:szCs w:val="24"/>
          <w:lang w:val="en-US" w:eastAsia="fr-CH"/>
        </w:rPr>
        <w:t xml:space="preserve"> agencies, NGOs and other Red Cross Red Crescent Societies working in the area. Some of this information can usually be found in previous versions of the security plan and on-arrival </w:t>
      </w:r>
      <w:r w:rsidR="000A5960" w:rsidRPr="00EA2933">
        <w:rPr>
          <w:rFonts w:eastAsia="Times New Roman" w:cstheme="minorHAnsi"/>
          <w:sz w:val="24"/>
          <w:szCs w:val="24"/>
          <w:lang w:val="en-US" w:eastAsia="fr-CH"/>
        </w:rPr>
        <w:t>briefings but</w:t>
      </w:r>
      <w:r w:rsidRPr="00EA2933">
        <w:rPr>
          <w:rFonts w:eastAsia="Times New Roman" w:cstheme="minorHAnsi"/>
          <w:sz w:val="24"/>
          <w:szCs w:val="24"/>
          <w:lang w:val="en-US" w:eastAsia="fr-CH"/>
        </w:rPr>
        <w:t xml:space="preserve"> can also be researched online. </w:t>
      </w:r>
    </w:p>
    <w:p w14:paraId="6821A2CE" w14:textId="2C5666C6" w:rsidR="00EA2933" w:rsidRPr="00EA2933" w:rsidRDefault="00D47329" w:rsidP="00DA299B">
      <w:pPr>
        <w:pBdr>
          <w:top w:val="single" w:sz="4" w:space="1" w:color="auto"/>
          <w:left w:val="single" w:sz="4" w:space="4" w:color="auto"/>
          <w:bottom w:val="single" w:sz="4" w:space="1" w:color="auto"/>
          <w:right w:val="single" w:sz="4" w:space="4" w:color="auto"/>
        </w:pBdr>
        <w:spacing w:before="100" w:beforeAutospacing="1" w:after="0" w:line="240" w:lineRule="auto"/>
        <w:jc w:val="both"/>
        <w:rPr>
          <w:rFonts w:eastAsia="Times New Roman" w:cstheme="minorHAnsi"/>
          <w:sz w:val="24"/>
          <w:szCs w:val="24"/>
          <w:lang w:val="en-US" w:eastAsia="fr-CH"/>
        </w:rPr>
      </w:pPr>
      <w:r>
        <w:rPr>
          <w:rFonts w:eastAsia="Times New Roman" w:cstheme="minorHAnsi"/>
          <w:sz w:val="24"/>
          <w:szCs w:val="24"/>
          <w:lang w:val="en-US" w:eastAsia="fr-CH"/>
        </w:rPr>
        <w:t>To h</w:t>
      </w:r>
      <w:r w:rsidR="00EA2933" w:rsidRPr="00EA2933">
        <w:rPr>
          <w:rFonts w:eastAsia="Times New Roman" w:cstheme="minorHAnsi"/>
          <w:sz w:val="24"/>
          <w:szCs w:val="24"/>
          <w:lang w:val="en-US" w:eastAsia="fr-CH"/>
        </w:rPr>
        <w:t>ave a good understanding of the context and ma</w:t>
      </w:r>
      <w:r>
        <w:rPr>
          <w:rFonts w:eastAsia="Times New Roman" w:cstheme="minorHAnsi"/>
          <w:sz w:val="24"/>
          <w:szCs w:val="24"/>
          <w:lang w:val="en-US" w:eastAsia="fr-CH"/>
        </w:rPr>
        <w:t>k</w:t>
      </w:r>
      <w:r w:rsidR="00EA2933" w:rsidRPr="00EA2933">
        <w:rPr>
          <w:rFonts w:eastAsia="Times New Roman" w:cstheme="minorHAnsi"/>
          <w:sz w:val="24"/>
          <w:szCs w:val="24"/>
          <w:lang w:val="en-US" w:eastAsia="fr-CH"/>
        </w:rPr>
        <w:t xml:space="preserve">e a preliminary list of threats that could impact the </w:t>
      </w:r>
      <w:r w:rsidR="00DE5F4E" w:rsidRPr="00EA2933">
        <w:rPr>
          <w:rFonts w:eastAsia="Times New Roman" w:cstheme="minorHAnsi"/>
          <w:sz w:val="24"/>
          <w:szCs w:val="24"/>
          <w:lang w:val="en-US" w:eastAsia="fr-CH"/>
        </w:rPr>
        <w:t>organization</w:t>
      </w:r>
      <w:r w:rsidR="00EA2933" w:rsidRPr="00EA2933">
        <w:rPr>
          <w:rFonts w:eastAsia="Times New Roman" w:cstheme="minorHAnsi"/>
          <w:sz w:val="24"/>
          <w:szCs w:val="24"/>
          <w:lang w:val="en-US" w:eastAsia="fr-CH"/>
        </w:rPr>
        <w:t xml:space="preserve"> and its operations</w:t>
      </w:r>
      <w:r>
        <w:rPr>
          <w:rFonts w:eastAsia="Times New Roman" w:cstheme="minorHAnsi"/>
          <w:sz w:val="24"/>
          <w:szCs w:val="24"/>
          <w:lang w:val="en-US" w:eastAsia="fr-CH"/>
        </w:rPr>
        <w:t xml:space="preserve">, please </w:t>
      </w:r>
      <w:r w:rsidR="008715D9">
        <w:rPr>
          <w:rFonts w:eastAsia="Times New Roman" w:cstheme="minorHAnsi"/>
          <w:sz w:val="24"/>
          <w:szCs w:val="24"/>
          <w:lang w:val="en-US" w:eastAsia="fr-CH"/>
        </w:rPr>
        <w:t>refer to document 01.1.1. (</w:t>
      </w:r>
      <w:r w:rsidR="00591C29">
        <w:rPr>
          <w:rFonts w:eastAsia="Times New Roman" w:cstheme="minorHAnsi"/>
          <w:sz w:val="24"/>
          <w:szCs w:val="24"/>
          <w:lang w:val="en-US" w:eastAsia="fr-CH"/>
        </w:rPr>
        <w:t>Context</w:t>
      </w:r>
      <w:r w:rsidR="008715D9">
        <w:rPr>
          <w:rFonts w:eastAsia="Times New Roman" w:cstheme="minorHAnsi"/>
          <w:sz w:val="24"/>
          <w:szCs w:val="24"/>
          <w:lang w:val="en-US" w:eastAsia="fr-CH"/>
        </w:rPr>
        <w:t xml:space="preserve"> assessment table). </w:t>
      </w:r>
      <w:r w:rsidR="00EA2933" w:rsidRPr="00EA2933">
        <w:rPr>
          <w:rFonts w:eastAsia="Times New Roman" w:cstheme="minorHAnsi"/>
          <w:sz w:val="24"/>
          <w:szCs w:val="24"/>
          <w:lang w:val="en-US" w:eastAsia="fr-CH"/>
        </w:rPr>
        <w:t xml:space="preserve"> </w:t>
      </w:r>
    </w:p>
    <w:p w14:paraId="0F33652A" w14:textId="41BCC709" w:rsidR="001B1E58" w:rsidRPr="00DA299B" w:rsidRDefault="001B1E58" w:rsidP="00EA2933">
      <w:pPr>
        <w:spacing w:after="0" w:line="240" w:lineRule="auto"/>
        <w:rPr>
          <w:rFonts w:eastAsia="Times New Roman" w:cstheme="minorHAnsi"/>
          <w:sz w:val="24"/>
          <w:szCs w:val="24"/>
          <w:lang w:val="en-US" w:eastAsia="fr-CH"/>
        </w:rPr>
      </w:pPr>
    </w:p>
    <w:p w14:paraId="022C88C1" w14:textId="77777777" w:rsidR="001B1E58" w:rsidRPr="00EA2933" w:rsidRDefault="001B1E58" w:rsidP="00EA2933">
      <w:pPr>
        <w:spacing w:after="0" w:line="240" w:lineRule="auto"/>
        <w:rPr>
          <w:rFonts w:eastAsia="Times New Roman" w:cstheme="minorHAnsi"/>
          <w:sz w:val="24"/>
          <w:szCs w:val="24"/>
          <w:lang w:val="en-US" w:eastAsia="fr-CH"/>
        </w:rPr>
      </w:pPr>
    </w:p>
    <w:p w14:paraId="70A7C273" w14:textId="77777777" w:rsidR="00EA2933" w:rsidRPr="00EA2933" w:rsidRDefault="00EA2933" w:rsidP="00EA2933">
      <w:pPr>
        <w:spacing w:after="100" w:afterAutospacing="1" w:line="288" w:lineRule="atLeast"/>
        <w:outlineLvl w:val="1"/>
        <w:rPr>
          <w:rFonts w:eastAsia="Times New Roman" w:cstheme="minorHAnsi"/>
          <w:b/>
          <w:bCs/>
          <w:color w:val="E94135"/>
          <w:spacing w:val="5"/>
          <w:sz w:val="42"/>
          <w:szCs w:val="42"/>
          <w:lang w:val="en-US" w:eastAsia="fr-CH"/>
        </w:rPr>
      </w:pPr>
      <w:r w:rsidRPr="00EA2933">
        <w:rPr>
          <w:rFonts w:eastAsia="Times New Roman" w:cstheme="minorHAnsi"/>
          <w:b/>
          <w:bCs/>
          <w:color w:val="E94135"/>
          <w:spacing w:val="5"/>
          <w:sz w:val="42"/>
          <w:szCs w:val="42"/>
          <w:lang w:val="en-US" w:eastAsia="fr-CH"/>
        </w:rPr>
        <w:t>STEP 2: Identify and List the Specific Threats</w:t>
      </w:r>
    </w:p>
    <w:p w14:paraId="6EDBA831" w14:textId="77777777" w:rsidR="00EA2933" w:rsidRPr="00EA2933" w:rsidRDefault="00EA2933" w:rsidP="00DA299B">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The second step is to work as a group to identify all the threats in your operational area. </w:t>
      </w:r>
    </w:p>
    <w:p w14:paraId="7BD047B9" w14:textId="77777777" w:rsidR="00EA2933" w:rsidRPr="00EA2933" w:rsidRDefault="00EA2933" w:rsidP="00DA299B">
      <w:pPr>
        <w:spacing w:before="100" w:beforeAutospacing="1" w:after="100" w:afterAutospacing="1" w:line="288" w:lineRule="atLeast"/>
        <w:jc w:val="both"/>
        <w:outlineLvl w:val="2"/>
        <w:rPr>
          <w:rFonts w:eastAsia="Times New Roman" w:cstheme="minorHAnsi"/>
          <w:b/>
          <w:bCs/>
          <w:color w:val="E94135"/>
          <w:spacing w:val="5"/>
          <w:sz w:val="33"/>
          <w:szCs w:val="33"/>
          <w:lang w:eastAsia="fr-CH"/>
        </w:rPr>
      </w:pPr>
      <w:proofErr w:type="gramStart"/>
      <w:r w:rsidRPr="00EA2933">
        <w:rPr>
          <w:rFonts w:eastAsia="Times New Roman" w:cstheme="minorHAnsi"/>
          <w:b/>
          <w:bCs/>
          <w:color w:val="E94135"/>
          <w:spacing w:val="5"/>
          <w:sz w:val="33"/>
          <w:szCs w:val="33"/>
          <w:lang w:eastAsia="fr-CH"/>
        </w:rPr>
        <w:t>Tips:</w:t>
      </w:r>
      <w:proofErr w:type="gramEnd"/>
    </w:p>
    <w:p w14:paraId="005C8204" w14:textId="25F79492" w:rsidR="00EA2933" w:rsidRPr="00EA2933" w:rsidRDefault="00EA2933" w:rsidP="00DA299B">
      <w:pPr>
        <w:numPr>
          <w:ilvl w:val="0"/>
          <w:numId w:val="3"/>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Do this as a group. </w:t>
      </w:r>
      <w:r w:rsidRPr="00EA2933">
        <w:rPr>
          <w:rFonts w:eastAsia="Times New Roman" w:cstheme="minorHAnsi"/>
          <w:sz w:val="24"/>
          <w:szCs w:val="24"/>
          <w:lang w:val="en-US" w:eastAsia="fr-CH"/>
        </w:rPr>
        <w:t xml:space="preserve">Groups with a diverse range of views, experience and backgrounds </w:t>
      </w:r>
      <w:r w:rsidR="00F342E1" w:rsidRPr="00EA2933">
        <w:rPr>
          <w:rFonts w:eastAsia="Times New Roman" w:cstheme="minorHAnsi"/>
          <w:sz w:val="24"/>
          <w:szCs w:val="24"/>
          <w:lang w:val="en-US" w:eastAsia="fr-CH"/>
        </w:rPr>
        <w:t>can</w:t>
      </w:r>
      <w:r w:rsidRPr="00EA2933">
        <w:rPr>
          <w:rFonts w:eastAsia="Times New Roman" w:cstheme="minorHAnsi"/>
          <w:sz w:val="24"/>
          <w:szCs w:val="24"/>
          <w:lang w:val="en-US" w:eastAsia="fr-CH"/>
        </w:rPr>
        <w:t xml:space="preserve"> identify more threats and vulnerabilities. Of course, if you are doing this in an emergency/disaster setting, you might </w:t>
      </w:r>
      <w:r w:rsidR="00F342E1">
        <w:rPr>
          <w:rFonts w:eastAsia="Times New Roman" w:cstheme="minorHAnsi"/>
          <w:sz w:val="24"/>
          <w:szCs w:val="24"/>
          <w:lang w:val="en-US" w:eastAsia="fr-CH"/>
        </w:rPr>
        <w:t>have</w:t>
      </w:r>
      <w:r w:rsidRPr="00EA2933">
        <w:rPr>
          <w:rFonts w:eastAsia="Times New Roman" w:cstheme="minorHAnsi"/>
          <w:sz w:val="24"/>
          <w:szCs w:val="24"/>
          <w:lang w:val="en-US" w:eastAsia="fr-CH"/>
        </w:rPr>
        <w:t xml:space="preserve"> to do this mostly on your own through interviews</w:t>
      </w:r>
      <w:r w:rsidR="00F342E1">
        <w:rPr>
          <w:rFonts w:eastAsia="Times New Roman" w:cstheme="minorHAnsi"/>
          <w:sz w:val="24"/>
          <w:szCs w:val="24"/>
          <w:lang w:val="en-US" w:eastAsia="fr-CH"/>
        </w:rPr>
        <w:t xml:space="preserve">. This is </w:t>
      </w:r>
      <w:r w:rsidRPr="00EA2933">
        <w:rPr>
          <w:rFonts w:eastAsia="Times New Roman" w:cstheme="minorHAnsi"/>
          <w:sz w:val="24"/>
          <w:szCs w:val="24"/>
          <w:lang w:val="en-US" w:eastAsia="fr-CH"/>
        </w:rPr>
        <w:t xml:space="preserve">more time consuming and less effective, but sometimes </w:t>
      </w:r>
      <w:r w:rsidR="00F342E1">
        <w:rPr>
          <w:rFonts w:eastAsia="Times New Roman" w:cstheme="minorHAnsi"/>
          <w:sz w:val="24"/>
          <w:szCs w:val="24"/>
          <w:lang w:val="en-US" w:eastAsia="fr-CH"/>
        </w:rPr>
        <w:t xml:space="preserve">it is </w:t>
      </w:r>
      <w:r w:rsidRPr="00EA2933">
        <w:rPr>
          <w:rFonts w:eastAsia="Times New Roman" w:cstheme="minorHAnsi"/>
          <w:sz w:val="24"/>
          <w:szCs w:val="24"/>
          <w:lang w:val="en-US" w:eastAsia="fr-CH"/>
        </w:rPr>
        <w:t xml:space="preserve">the only option. </w:t>
      </w:r>
    </w:p>
    <w:p w14:paraId="77F48607" w14:textId="0F8A70A1" w:rsidR="00EA2933" w:rsidRPr="00EA2933" w:rsidRDefault="00EA2933" w:rsidP="00DA299B">
      <w:pPr>
        <w:numPr>
          <w:ilvl w:val="0"/>
          <w:numId w:val="3"/>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Consider using a big map. </w:t>
      </w:r>
      <w:r w:rsidRPr="00EA2933">
        <w:rPr>
          <w:rFonts w:eastAsia="Times New Roman" w:cstheme="minorHAnsi"/>
          <w:sz w:val="24"/>
          <w:szCs w:val="24"/>
          <w:lang w:val="en-US" w:eastAsia="fr-CH"/>
        </w:rPr>
        <w:t>In our experience, one of the easiest and fastest way to identify threats in a</w:t>
      </w:r>
      <w:r w:rsidR="00F342E1">
        <w:rPr>
          <w:rFonts w:eastAsia="Times New Roman" w:cstheme="minorHAnsi"/>
          <w:sz w:val="24"/>
          <w:szCs w:val="24"/>
          <w:lang w:val="en-US" w:eastAsia="fr-CH"/>
        </w:rPr>
        <w:t xml:space="preserve">n </w:t>
      </w:r>
      <w:r w:rsidRPr="00EA2933">
        <w:rPr>
          <w:rFonts w:eastAsia="Times New Roman" w:cstheme="minorHAnsi"/>
          <w:sz w:val="24"/>
          <w:szCs w:val="24"/>
          <w:lang w:val="en-US" w:eastAsia="fr-CH"/>
        </w:rPr>
        <w:t xml:space="preserve">area is to </w:t>
      </w:r>
      <w:r w:rsidR="00F342E1">
        <w:rPr>
          <w:rFonts w:eastAsia="Times New Roman" w:cstheme="minorHAnsi"/>
          <w:sz w:val="24"/>
          <w:szCs w:val="24"/>
          <w:lang w:val="en-US" w:eastAsia="fr-CH"/>
        </w:rPr>
        <w:t xml:space="preserve">use </w:t>
      </w:r>
      <w:r w:rsidRPr="00EA2933">
        <w:rPr>
          <w:rFonts w:eastAsia="Times New Roman" w:cstheme="minorHAnsi"/>
          <w:sz w:val="24"/>
          <w:szCs w:val="24"/>
          <w:lang w:val="en-US" w:eastAsia="fr-CH"/>
        </w:rPr>
        <w:t xml:space="preserve">a big map and </w:t>
      </w:r>
      <w:r w:rsidR="00F342E1">
        <w:rPr>
          <w:rFonts w:eastAsia="Times New Roman" w:cstheme="minorHAnsi"/>
          <w:sz w:val="24"/>
          <w:szCs w:val="24"/>
          <w:lang w:val="en-US" w:eastAsia="fr-CH"/>
        </w:rPr>
        <w:t xml:space="preserve">to </w:t>
      </w:r>
      <w:r w:rsidRPr="00EA2933">
        <w:rPr>
          <w:rFonts w:eastAsia="Times New Roman" w:cstheme="minorHAnsi"/>
          <w:sz w:val="24"/>
          <w:szCs w:val="24"/>
          <w:lang w:val="en-US" w:eastAsia="fr-CH"/>
        </w:rPr>
        <w:t xml:space="preserve">highlight all the locations and routes you might use. </w:t>
      </w:r>
      <w:r w:rsidR="00F342E1">
        <w:rPr>
          <w:rFonts w:eastAsia="Times New Roman" w:cstheme="minorHAnsi"/>
          <w:sz w:val="24"/>
          <w:szCs w:val="24"/>
          <w:lang w:val="en-US" w:eastAsia="fr-CH"/>
        </w:rPr>
        <w:t>You subsequently enumerate</w:t>
      </w:r>
      <w:r w:rsidRPr="00EA2933">
        <w:rPr>
          <w:rFonts w:eastAsia="Times New Roman" w:cstheme="minorHAnsi"/>
          <w:sz w:val="24"/>
          <w:szCs w:val="24"/>
          <w:lang w:val="en-US" w:eastAsia="fr-CH"/>
        </w:rPr>
        <w:t xml:space="preserve"> threats </w:t>
      </w:r>
      <w:r w:rsidR="00F342E1">
        <w:rPr>
          <w:rFonts w:eastAsia="Times New Roman" w:cstheme="minorHAnsi"/>
          <w:sz w:val="24"/>
          <w:szCs w:val="24"/>
          <w:lang w:val="en-US" w:eastAsia="fr-CH"/>
        </w:rPr>
        <w:t>pertaining to</w:t>
      </w:r>
      <w:r w:rsidRPr="00EA2933">
        <w:rPr>
          <w:rFonts w:eastAsia="Times New Roman" w:cstheme="minorHAnsi"/>
          <w:sz w:val="24"/>
          <w:szCs w:val="24"/>
          <w:lang w:val="en-US" w:eastAsia="fr-CH"/>
        </w:rPr>
        <w:t xml:space="preserve"> each location. </w:t>
      </w:r>
    </w:p>
    <w:p w14:paraId="7AC6ABAF" w14:textId="643C8C5D" w:rsidR="00EA2933" w:rsidRPr="00EA2933" w:rsidRDefault="00EA2933" w:rsidP="00DA299B">
      <w:pPr>
        <w:numPr>
          <w:ilvl w:val="0"/>
          <w:numId w:val="3"/>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Identify threats as specifically as possible. </w:t>
      </w:r>
      <w:r w:rsidRPr="00EA2933">
        <w:rPr>
          <w:rFonts w:eastAsia="Times New Roman" w:cstheme="minorHAnsi"/>
          <w:sz w:val="24"/>
          <w:szCs w:val="24"/>
          <w:lang w:val="en-US" w:eastAsia="fr-CH"/>
        </w:rPr>
        <w:t xml:space="preserve">For example, “crime” is too general, while carjackings and pickpockets are specific. Risks that apply to the whole area, such as recurring earthquakes, or political unrest should be listed at the top of the map. </w:t>
      </w:r>
    </w:p>
    <w:p w14:paraId="32B54B71" w14:textId="7C4B5A0C" w:rsidR="00EA2933" w:rsidRPr="00EA2933" w:rsidRDefault="00EA2933" w:rsidP="00DA299B">
      <w:pPr>
        <w:numPr>
          <w:ilvl w:val="0"/>
          <w:numId w:val="3"/>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Do not get sidetracked </w:t>
      </w:r>
      <w:r w:rsidR="00120925">
        <w:rPr>
          <w:rFonts w:eastAsia="Times New Roman" w:cstheme="minorHAnsi"/>
          <w:b/>
          <w:bCs/>
          <w:sz w:val="24"/>
          <w:szCs w:val="24"/>
          <w:lang w:val="en-US" w:eastAsia="fr-CH"/>
        </w:rPr>
        <w:t>by</w:t>
      </w:r>
      <w:r w:rsidRPr="00EA2933">
        <w:rPr>
          <w:rFonts w:eastAsia="Times New Roman" w:cstheme="minorHAnsi"/>
          <w:b/>
          <w:bCs/>
          <w:sz w:val="24"/>
          <w:szCs w:val="24"/>
          <w:lang w:val="en-US" w:eastAsia="fr-CH"/>
        </w:rPr>
        <w:t xml:space="preserve"> discussion. </w:t>
      </w:r>
      <w:r w:rsidRPr="00EA2933">
        <w:rPr>
          <w:rFonts w:eastAsia="Times New Roman" w:cstheme="minorHAnsi"/>
          <w:sz w:val="24"/>
          <w:szCs w:val="24"/>
          <w:lang w:val="en-US" w:eastAsia="fr-CH"/>
        </w:rPr>
        <w:t xml:space="preserve">Each threat will be discussed at a later stage, so </w:t>
      </w:r>
      <w:r w:rsidR="00120925">
        <w:rPr>
          <w:rFonts w:eastAsia="Times New Roman" w:cstheme="minorHAnsi"/>
          <w:sz w:val="24"/>
          <w:szCs w:val="24"/>
          <w:lang w:val="en-US" w:eastAsia="fr-CH"/>
        </w:rPr>
        <w:t xml:space="preserve">simply indicate it </w:t>
      </w:r>
      <w:r w:rsidRPr="00EA2933">
        <w:rPr>
          <w:rFonts w:eastAsia="Times New Roman" w:cstheme="minorHAnsi"/>
          <w:sz w:val="24"/>
          <w:szCs w:val="24"/>
          <w:lang w:val="en-US" w:eastAsia="fr-CH"/>
        </w:rPr>
        <w:t xml:space="preserve">on the map and move on. </w:t>
      </w:r>
    </w:p>
    <w:p w14:paraId="701BF30F" w14:textId="0D0A0098" w:rsidR="00EA2933" w:rsidRPr="00034873" w:rsidRDefault="00EA2933" w:rsidP="00DA299B">
      <w:pPr>
        <w:numPr>
          <w:ilvl w:val="0"/>
          <w:numId w:val="3"/>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lastRenderedPageBreak/>
        <w:t>Do not discard threats raised by other team members.</w:t>
      </w:r>
      <w:r w:rsidRPr="00EA2933">
        <w:rPr>
          <w:rFonts w:eastAsia="Times New Roman" w:cstheme="minorHAnsi"/>
          <w:sz w:val="24"/>
          <w:szCs w:val="24"/>
          <w:lang w:val="en-US" w:eastAsia="fr-CH"/>
        </w:rPr>
        <w:t xml:space="preserve"> At this stage, you should include </w:t>
      </w:r>
      <w:r w:rsidR="009F6725">
        <w:rPr>
          <w:rFonts w:eastAsia="Times New Roman" w:cstheme="minorHAnsi"/>
          <w:sz w:val="24"/>
          <w:szCs w:val="24"/>
          <w:lang w:val="en-US" w:eastAsia="fr-CH"/>
        </w:rPr>
        <w:t>every</w:t>
      </w:r>
      <w:r w:rsidRPr="00EA2933">
        <w:rPr>
          <w:rFonts w:eastAsia="Times New Roman" w:cstheme="minorHAnsi"/>
          <w:sz w:val="24"/>
          <w:szCs w:val="24"/>
          <w:lang w:val="en-US" w:eastAsia="fr-CH"/>
        </w:rPr>
        <w:t xml:space="preserve"> threat raised by the team, even if you do not think they are important. </w:t>
      </w:r>
      <w:r w:rsidR="00034873">
        <w:rPr>
          <w:rFonts w:eastAsia="Times New Roman" w:cstheme="minorHAnsi"/>
          <w:sz w:val="24"/>
          <w:szCs w:val="24"/>
          <w:lang w:val="en-US" w:eastAsia="fr-CH"/>
        </w:rPr>
        <w:t>Every</w:t>
      </w:r>
      <w:r w:rsidRPr="00034873">
        <w:rPr>
          <w:rFonts w:eastAsia="Times New Roman" w:cstheme="minorHAnsi"/>
          <w:sz w:val="24"/>
          <w:szCs w:val="24"/>
          <w:lang w:val="en-US" w:eastAsia="fr-CH"/>
        </w:rPr>
        <w:t xml:space="preserve"> threat </w:t>
      </w:r>
      <w:r w:rsidR="00034873">
        <w:rPr>
          <w:rFonts w:eastAsia="Times New Roman" w:cstheme="minorHAnsi"/>
          <w:sz w:val="24"/>
          <w:szCs w:val="24"/>
          <w:lang w:val="en-US" w:eastAsia="fr-CH"/>
        </w:rPr>
        <w:t>is</w:t>
      </w:r>
      <w:r w:rsidRPr="00034873">
        <w:rPr>
          <w:rFonts w:eastAsia="Times New Roman" w:cstheme="minorHAnsi"/>
          <w:sz w:val="24"/>
          <w:szCs w:val="24"/>
          <w:lang w:val="en-US" w:eastAsia="fr-CH"/>
        </w:rPr>
        <w:t xml:space="preserve"> assessed later in the process. </w:t>
      </w:r>
    </w:p>
    <w:p w14:paraId="7B486B73" w14:textId="3DDB0458" w:rsidR="00EA2933" w:rsidRPr="00EA2933" w:rsidRDefault="00EA2933" w:rsidP="00DA299B">
      <w:pPr>
        <w:numPr>
          <w:ilvl w:val="0"/>
          <w:numId w:val="3"/>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Remember </w:t>
      </w:r>
      <w:r w:rsidR="009F6C95">
        <w:rPr>
          <w:rFonts w:eastAsia="Times New Roman" w:cstheme="minorHAnsi"/>
          <w:b/>
          <w:bCs/>
          <w:sz w:val="24"/>
          <w:szCs w:val="24"/>
          <w:lang w:val="en-US" w:eastAsia="fr-CH"/>
        </w:rPr>
        <w:t xml:space="preserve">to </w:t>
      </w:r>
      <w:r w:rsidR="009F6725">
        <w:rPr>
          <w:rFonts w:eastAsia="Times New Roman" w:cstheme="minorHAnsi"/>
          <w:b/>
          <w:bCs/>
          <w:sz w:val="24"/>
          <w:szCs w:val="24"/>
          <w:lang w:val="en-US" w:eastAsia="fr-CH"/>
        </w:rPr>
        <w:t>include</w:t>
      </w:r>
      <w:r w:rsidR="009F6C95">
        <w:rPr>
          <w:rFonts w:eastAsia="Times New Roman" w:cstheme="minorHAnsi"/>
          <w:b/>
          <w:bCs/>
          <w:sz w:val="24"/>
          <w:szCs w:val="24"/>
          <w:lang w:val="en-US" w:eastAsia="fr-CH"/>
        </w:rPr>
        <w:t xml:space="preserve"> </w:t>
      </w:r>
      <w:r w:rsidRPr="00EA2933">
        <w:rPr>
          <w:rFonts w:eastAsia="Times New Roman" w:cstheme="minorHAnsi"/>
          <w:b/>
          <w:bCs/>
          <w:sz w:val="24"/>
          <w:szCs w:val="24"/>
          <w:lang w:val="en-US" w:eastAsia="fr-CH"/>
        </w:rPr>
        <w:t xml:space="preserve">road, weather, </w:t>
      </w:r>
      <w:r w:rsidR="009F6725" w:rsidRPr="00EA2933">
        <w:rPr>
          <w:rFonts w:eastAsia="Times New Roman" w:cstheme="minorHAnsi"/>
          <w:b/>
          <w:bCs/>
          <w:sz w:val="24"/>
          <w:szCs w:val="24"/>
          <w:lang w:val="en-US" w:eastAsia="fr-CH"/>
        </w:rPr>
        <w:t>disease,</w:t>
      </w:r>
      <w:r w:rsidRPr="00EA2933">
        <w:rPr>
          <w:rFonts w:eastAsia="Times New Roman" w:cstheme="minorHAnsi"/>
          <w:b/>
          <w:bCs/>
          <w:sz w:val="24"/>
          <w:szCs w:val="24"/>
          <w:lang w:val="en-US" w:eastAsia="fr-CH"/>
        </w:rPr>
        <w:t xml:space="preserve"> and terrain-related threats. </w:t>
      </w:r>
      <w:r w:rsidRPr="00EA2933">
        <w:rPr>
          <w:rFonts w:eastAsia="Times New Roman" w:cstheme="minorHAnsi"/>
          <w:sz w:val="24"/>
          <w:szCs w:val="24"/>
          <w:lang w:val="en-US" w:eastAsia="fr-CH"/>
        </w:rPr>
        <w:t xml:space="preserve">In insecure areas, we </w:t>
      </w:r>
      <w:r w:rsidR="009F6725" w:rsidRPr="00EA2933">
        <w:rPr>
          <w:rFonts w:eastAsia="Times New Roman" w:cstheme="minorHAnsi"/>
          <w:sz w:val="24"/>
          <w:szCs w:val="24"/>
          <w:lang w:val="en-US" w:eastAsia="fr-CH"/>
        </w:rPr>
        <w:t>tend to</w:t>
      </w:r>
      <w:r w:rsidRPr="00EA2933">
        <w:rPr>
          <w:rFonts w:eastAsia="Times New Roman" w:cstheme="minorHAnsi"/>
          <w:sz w:val="24"/>
          <w:szCs w:val="24"/>
          <w:lang w:val="en-US" w:eastAsia="fr-CH"/>
        </w:rPr>
        <w:t xml:space="preserve"> focus on security threats and forget important safety and health threats.</w:t>
      </w:r>
    </w:p>
    <w:p w14:paraId="244F154A" w14:textId="29DBC3BE" w:rsidR="00EA2933" w:rsidRPr="00EA2933" w:rsidRDefault="00EA2933" w:rsidP="00DA299B">
      <w:pPr>
        <w:numPr>
          <w:ilvl w:val="0"/>
          <w:numId w:val="3"/>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Remember</w:t>
      </w:r>
      <w:r w:rsidR="00DB3E3B">
        <w:rPr>
          <w:rFonts w:eastAsia="Times New Roman" w:cstheme="minorHAnsi"/>
          <w:b/>
          <w:bCs/>
          <w:sz w:val="24"/>
          <w:szCs w:val="24"/>
          <w:lang w:val="en-US" w:eastAsia="fr-CH"/>
        </w:rPr>
        <w:t>:</w:t>
      </w:r>
      <w:r w:rsidRPr="00EA2933">
        <w:rPr>
          <w:rFonts w:eastAsia="Times New Roman" w:cstheme="minorHAnsi"/>
          <w:b/>
          <w:bCs/>
          <w:sz w:val="24"/>
          <w:szCs w:val="24"/>
          <w:lang w:val="en-US" w:eastAsia="fr-CH"/>
        </w:rPr>
        <w:t xml:space="preserve"> </w:t>
      </w:r>
      <w:r w:rsidR="00DB3E3B">
        <w:rPr>
          <w:rFonts w:eastAsia="Times New Roman" w:cstheme="minorHAnsi"/>
          <w:b/>
          <w:bCs/>
          <w:sz w:val="24"/>
          <w:szCs w:val="24"/>
          <w:lang w:val="en-US" w:eastAsia="fr-CH"/>
        </w:rPr>
        <w:t>certain</w:t>
      </w:r>
      <w:r w:rsidRPr="00EA2933">
        <w:rPr>
          <w:rFonts w:eastAsia="Times New Roman" w:cstheme="minorHAnsi"/>
          <w:b/>
          <w:bCs/>
          <w:sz w:val="24"/>
          <w:szCs w:val="24"/>
          <w:lang w:val="en-US" w:eastAsia="fr-CH"/>
        </w:rPr>
        <w:t xml:space="preserve"> threats </w:t>
      </w:r>
      <w:r w:rsidR="00DB3E3B">
        <w:rPr>
          <w:rFonts w:eastAsia="Times New Roman" w:cstheme="minorHAnsi"/>
          <w:b/>
          <w:bCs/>
          <w:sz w:val="24"/>
          <w:szCs w:val="24"/>
          <w:lang w:val="en-US" w:eastAsia="fr-CH"/>
        </w:rPr>
        <w:t>are</w:t>
      </w:r>
      <w:r w:rsidRPr="00EA2933">
        <w:rPr>
          <w:rFonts w:eastAsia="Times New Roman" w:cstheme="minorHAnsi"/>
          <w:b/>
          <w:bCs/>
          <w:sz w:val="24"/>
          <w:szCs w:val="24"/>
          <w:lang w:val="en-US" w:eastAsia="fr-CH"/>
        </w:rPr>
        <w:t xml:space="preserve"> not </w:t>
      </w:r>
      <w:r w:rsidR="00DB3E3B">
        <w:rPr>
          <w:rFonts w:eastAsia="Times New Roman" w:cstheme="minorHAnsi"/>
          <w:b/>
          <w:bCs/>
          <w:sz w:val="24"/>
          <w:szCs w:val="24"/>
          <w:lang w:val="en-US" w:eastAsia="fr-CH"/>
        </w:rPr>
        <w:t>confined to s</w:t>
      </w:r>
      <w:r w:rsidRPr="00EA2933">
        <w:rPr>
          <w:rFonts w:eastAsia="Times New Roman" w:cstheme="minorHAnsi"/>
          <w:b/>
          <w:bCs/>
          <w:sz w:val="24"/>
          <w:szCs w:val="24"/>
          <w:lang w:val="en-US" w:eastAsia="fr-CH"/>
        </w:rPr>
        <w:t xml:space="preserve">pecific </w:t>
      </w:r>
      <w:r w:rsidR="00DB3E3B">
        <w:rPr>
          <w:rFonts w:eastAsia="Times New Roman" w:cstheme="minorHAnsi"/>
          <w:b/>
          <w:bCs/>
          <w:sz w:val="24"/>
          <w:szCs w:val="24"/>
          <w:lang w:val="en-US" w:eastAsia="fr-CH"/>
        </w:rPr>
        <w:t xml:space="preserve">geographic </w:t>
      </w:r>
      <w:r w:rsidRPr="00EA2933">
        <w:rPr>
          <w:rFonts w:eastAsia="Times New Roman" w:cstheme="minorHAnsi"/>
          <w:b/>
          <w:bCs/>
          <w:sz w:val="24"/>
          <w:szCs w:val="24"/>
          <w:lang w:val="en-US" w:eastAsia="fr-CH"/>
        </w:rPr>
        <w:t>location</w:t>
      </w:r>
      <w:r w:rsidR="00DB3E3B">
        <w:rPr>
          <w:rFonts w:eastAsia="Times New Roman" w:cstheme="minorHAnsi"/>
          <w:b/>
          <w:bCs/>
          <w:sz w:val="24"/>
          <w:szCs w:val="24"/>
          <w:lang w:val="en-US" w:eastAsia="fr-CH"/>
        </w:rPr>
        <w:t>s</w:t>
      </w:r>
      <w:r w:rsidR="00F37F50">
        <w:rPr>
          <w:rFonts w:eastAsia="Times New Roman" w:cstheme="minorHAnsi"/>
          <w:b/>
          <w:bCs/>
          <w:sz w:val="24"/>
          <w:szCs w:val="24"/>
          <w:lang w:val="en-US" w:eastAsia="fr-CH"/>
        </w:rPr>
        <w:t xml:space="preserve">, </w:t>
      </w:r>
      <w:r w:rsidR="009F6725" w:rsidRPr="00F37F50">
        <w:rPr>
          <w:rFonts w:eastAsia="Times New Roman" w:cstheme="minorHAnsi"/>
          <w:sz w:val="24"/>
          <w:szCs w:val="24"/>
          <w:lang w:val="en-US" w:eastAsia="fr-CH"/>
        </w:rPr>
        <w:t>e.g.,</w:t>
      </w:r>
      <w:r w:rsidR="00F37F50" w:rsidRPr="00F37F50">
        <w:rPr>
          <w:rFonts w:eastAsia="Times New Roman" w:cstheme="minorHAnsi"/>
          <w:sz w:val="24"/>
          <w:szCs w:val="24"/>
          <w:lang w:val="en-US" w:eastAsia="fr-CH"/>
        </w:rPr>
        <w:t xml:space="preserve"> </w:t>
      </w:r>
      <w:r w:rsidR="009F6725">
        <w:rPr>
          <w:rFonts w:eastAsia="Times New Roman" w:cstheme="minorHAnsi"/>
          <w:sz w:val="24"/>
          <w:szCs w:val="24"/>
          <w:lang w:val="en-US" w:eastAsia="fr-CH"/>
        </w:rPr>
        <w:t>absence/</w:t>
      </w:r>
      <w:r w:rsidRPr="00EA2933">
        <w:rPr>
          <w:rFonts w:eastAsia="Times New Roman" w:cstheme="minorHAnsi"/>
          <w:sz w:val="24"/>
          <w:szCs w:val="24"/>
          <w:lang w:val="en-US" w:eastAsia="fr-CH"/>
        </w:rPr>
        <w:t>failure of government institutions</w:t>
      </w:r>
      <w:r w:rsidR="009F6725">
        <w:rPr>
          <w:rFonts w:eastAsia="Times New Roman" w:cstheme="minorHAnsi"/>
          <w:sz w:val="24"/>
          <w:szCs w:val="24"/>
          <w:lang w:val="en-US" w:eastAsia="fr-CH"/>
        </w:rPr>
        <w:t>/services</w:t>
      </w:r>
      <w:r w:rsidRPr="00EA2933">
        <w:rPr>
          <w:rFonts w:eastAsia="Times New Roman" w:cstheme="minorHAnsi"/>
          <w:sz w:val="24"/>
          <w:szCs w:val="24"/>
          <w:lang w:val="en-US" w:eastAsia="fr-CH"/>
        </w:rPr>
        <w:t>, economic recession, or a pandemic. These broad-reaching threats should also be included.</w:t>
      </w:r>
    </w:p>
    <w:p w14:paraId="3EA5CCE0" w14:textId="5F67A003" w:rsidR="00326BBC" w:rsidRDefault="00E634F0" w:rsidP="00DA299B">
      <w:pPr>
        <w:pBdr>
          <w:top w:val="single" w:sz="4" w:space="1" w:color="auto"/>
          <w:left w:val="single" w:sz="4" w:space="4" w:color="auto"/>
          <w:bottom w:val="single" w:sz="4" w:space="1" w:color="auto"/>
          <w:right w:val="single" w:sz="4" w:space="4" w:color="auto"/>
        </w:pBdr>
        <w:spacing w:before="100" w:beforeAutospacing="1" w:after="0" w:line="240" w:lineRule="auto"/>
        <w:jc w:val="both"/>
        <w:rPr>
          <w:rFonts w:eastAsia="Times New Roman" w:cstheme="minorHAnsi"/>
          <w:sz w:val="24"/>
          <w:szCs w:val="24"/>
          <w:lang w:val="en-US" w:eastAsia="fr-CH"/>
        </w:rPr>
      </w:pPr>
      <w:r>
        <w:rPr>
          <w:rFonts w:eastAsia="Times New Roman" w:cstheme="minorHAnsi"/>
          <w:b/>
          <w:bCs/>
          <w:sz w:val="24"/>
          <w:szCs w:val="24"/>
          <w:lang w:val="en-US" w:eastAsia="fr-CH"/>
        </w:rPr>
        <w:t>O</w:t>
      </w:r>
      <w:r w:rsidRPr="00EA2933">
        <w:rPr>
          <w:rFonts w:eastAsia="Times New Roman" w:cstheme="minorHAnsi"/>
          <w:b/>
          <w:bCs/>
          <w:sz w:val="24"/>
          <w:szCs w:val="24"/>
          <w:lang w:val="en-US" w:eastAsia="fr-CH"/>
        </w:rPr>
        <w:t xml:space="preserve">nce you are done, </w:t>
      </w:r>
      <w:r>
        <w:rPr>
          <w:rFonts w:eastAsia="Times New Roman" w:cstheme="minorHAnsi"/>
          <w:b/>
          <w:bCs/>
          <w:sz w:val="24"/>
          <w:szCs w:val="24"/>
          <w:lang w:val="en-US" w:eastAsia="fr-CH"/>
        </w:rPr>
        <w:t xml:space="preserve">you can </w:t>
      </w:r>
      <w:r w:rsidRPr="00EA2933">
        <w:rPr>
          <w:rFonts w:eastAsia="Times New Roman" w:cstheme="minorHAnsi"/>
          <w:b/>
          <w:bCs/>
          <w:sz w:val="24"/>
          <w:szCs w:val="24"/>
          <w:lang w:val="en-US" w:eastAsia="fr-CH"/>
        </w:rPr>
        <w:t>compare your list to</w:t>
      </w:r>
      <w:r w:rsidR="0036397B">
        <w:rPr>
          <w:rFonts w:eastAsia="Times New Roman" w:cstheme="minorHAnsi"/>
          <w:b/>
          <w:bCs/>
          <w:sz w:val="24"/>
          <w:szCs w:val="24"/>
          <w:lang w:val="en-US" w:eastAsia="fr-CH"/>
        </w:rPr>
        <w:t xml:space="preserve"> the non-exhaustive threat list in document 01.1.3.</w:t>
      </w:r>
      <w:r w:rsidRPr="00EA2933">
        <w:rPr>
          <w:rFonts w:eastAsia="Times New Roman" w:cstheme="minorHAnsi"/>
          <w:b/>
          <w:bCs/>
          <w:sz w:val="24"/>
          <w:szCs w:val="24"/>
          <w:lang w:val="en-US" w:eastAsia="fr-CH"/>
        </w:rPr>
        <w:t xml:space="preserve"> </w:t>
      </w:r>
      <w:r w:rsidR="00326BBC">
        <w:rPr>
          <w:rFonts w:eastAsia="Times New Roman" w:cstheme="minorHAnsi"/>
          <w:sz w:val="24"/>
          <w:szCs w:val="24"/>
          <w:lang w:val="en-US" w:eastAsia="fr-CH"/>
        </w:rPr>
        <w:t>You can also detail each risk.</w:t>
      </w:r>
    </w:p>
    <w:p w14:paraId="7C5A8269" w14:textId="09E4E1FB" w:rsidR="00E634F0" w:rsidRPr="00EA2933" w:rsidRDefault="00E634F0" w:rsidP="00DA299B">
      <w:pPr>
        <w:pBdr>
          <w:top w:val="single" w:sz="4" w:space="1" w:color="auto"/>
          <w:left w:val="single" w:sz="4" w:space="4" w:color="auto"/>
          <w:bottom w:val="single" w:sz="4" w:space="1" w:color="auto"/>
          <w:right w:val="single" w:sz="4" w:space="4" w:color="auto"/>
        </w:pBdr>
        <w:spacing w:before="100" w:beforeAutospacing="1" w:after="0" w:line="240" w:lineRule="auto"/>
        <w:jc w:val="both"/>
        <w:rPr>
          <w:rFonts w:eastAsia="Times New Roman" w:cstheme="minorHAnsi"/>
          <w:sz w:val="24"/>
          <w:szCs w:val="24"/>
          <w:lang w:val="en-US" w:eastAsia="fr-CH"/>
        </w:rPr>
      </w:pPr>
      <w:r>
        <w:rPr>
          <w:rFonts w:eastAsia="Times New Roman" w:cstheme="minorHAnsi"/>
          <w:sz w:val="24"/>
          <w:szCs w:val="24"/>
          <w:lang w:val="en-US" w:eastAsia="fr-CH"/>
        </w:rPr>
        <w:t>Y</w:t>
      </w:r>
      <w:r w:rsidR="00EA2933" w:rsidRPr="00EA2933">
        <w:rPr>
          <w:rFonts w:eastAsia="Times New Roman" w:cstheme="minorHAnsi"/>
          <w:sz w:val="24"/>
          <w:szCs w:val="24"/>
          <w:lang w:val="en-US" w:eastAsia="fr-CH"/>
        </w:rPr>
        <w:t>ou</w:t>
      </w:r>
      <w:r w:rsidR="0036397B">
        <w:rPr>
          <w:rFonts w:eastAsia="Times New Roman" w:cstheme="minorHAnsi"/>
          <w:sz w:val="24"/>
          <w:szCs w:val="24"/>
          <w:lang w:val="en-US" w:eastAsia="fr-CH"/>
        </w:rPr>
        <w:t xml:space="preserve">r </w:t>
      </w:r>
      <w:r w:rsidR="00EA2933" w:rsidRPr="00EA2933">
        <w:rPr>
          <w:rFonts w:eastAsia="Times New Roman" w:cstheme="minorHAnsi"/>
          <w:sz w:val="24"/>
          <w:szCs w:val="24"/>
          <w:lang w:val="en-US" w:eastAsia="fr-CH"/>
        </w:rPr>
        <w:t xml:space="preserve">list of the threats </w:t>
      </w:r>
      <w:proofErr w:type="gramStart"/>
      <w:r w:rsidR="0036397B">
        <w:rPr>
          <w:rFonts w:eastAsia="Times New Roman" w:cstheme="minorHAnsi"/>
          <w:sz w:val="24"/>
          <w:szCs w:val="24"/>
          <w:lang w:val="en-US" w:eastAsia="fr-CH"/>
        </w:rPr>
        <w:t>are</w:t>
      </w:r>
      <w:proofErr w:type="gramEnd"/>
      <w:r w:rsidR="00EA2933" w:rsidRPr="00EA2933">
        <w:rPr>
          <w:rFonts w:eastAsia="Times New Roman" w:cstheme="minorHAnsi"/>
          <w:sz w:val="24"/>
          <w:szCs w:val="24"/>
          <w:lang w:val="en-US" w:eastAsia="fr-CH"/>
        </w:rPr>
        <w:t xml:space="preserve"> entered them into </w:t>
      </w:r>
      <w:r w:rsidR="00F37F50">
        <w:rPr>
          <w:rFonts w:eastAsia="Times New Roman" w:cstheme="minorHAnsi"/>
          <w:sz w:val="24"/>
          <w:szCs w:val="24"/>
          <w:lang w:val="en-US" w:eastAsia="fr-CH"/>
        </w:rPr>
        <w:t>the first column</w:t>
      </w:r>
      <w:r w:rsidR="00EA2933" w:rsidRPr="00EA2933">
        <w:rPr>
          <w:rFonts w:eastAsia="Times New Roman" w:cstheme="minorHAnsi"/>
          <w:sz w:val="24"/>
          <w:szCs w:val="24"/>
          <w:lang w:val="en-US" w:eastAsia="fr-CH"/>
        </w:rPr>
        <w:t xml:space="preserve"> of the</w:t>
      </w:r>
      <w:r w:rsidR="00EA2933" w:rsidRPr="00EA2933">
        <w:rPr>
          <w:rFonts w:eastAsia="Times New Roman" w:cstheme="minorHAnsi"/>
          <w:b/>
          <w:bCs/>
          <w:sz w:val="24"/>
          <w:szCs w:val="24"/>
          <w:lang w:val="en-US" w:eastAsia="fr-CH"/>
        </w:rPr>
        <w:t xml:space="preserve"> s</w:t>
      </w:r>
      <w:r>
        <w:rPr>
          <w:rFonts w:eastAsia="Times New Roman" w:cstheme="minorHAnsi"/>
          <w:b/>
          <w:bCs/>
          <w:sz w:val="24"/>
          <w:szCs w:val="24"/>
          <w:lang w:val="en-US" w:eastAsia="fr-CH"/>
        </w:rPr>
        <w:t>afety and s</w:t>
      </w:r>
      <w:r w:rsidR="00EA2933" w:rsidRPr="00EA2933">
        <w:rPr>
          <w:rFonts w:eastAsia="Times New Roman" w:cstheme="minorHAnsi"/>
          <w:b/>
          <w:bCs/>
          <w:sz w:val="24"/>
          <w:szCs w:val="24"/>
          <w:lang w:val="en-US" w:eastAsia="fr-CH"/>
        </w:rPr>
        <w:t xml:space="preserve">ecurity risk </w:t>
      </w:r>
      <w:r>
        <w:rPr>
          <w:rFonts w:eastAsia="Times New Roman" w:cstheme="minorHAnsi"/>
          <w:b/>
          <w:bCs/>
          <w:sz w:val="24"/>
          <w:szCs w:val="24"/>
          <w:lang w:val="en-US" w:eastAsia="fr-CH"/>
        </w:rPr>
        <w:t>table</w:t>
      </w:r>
      <w:r w:rsidR="0036397B">
        <w:rPr>
          <w:rFonts w:eastAsia="Times New Roman" w:cstheme="minorHAnsi"/>
          <w:b/>
          <w:bCs/>
          <w:sz w:val="24"/>
          <w:szCs w:val="24"/>
          <w:lang w:val="en-US" w:eastAsia="fr-CH"/>
        </w:rPr>
        <w:t xml:space="preserve"> (document 01.1.2.).</w:t>
      </w:r>
    </w:p>
    <w:p w14:paraId="0DF15A7A" w14:textId="77777777" w:rsidR="00326BBC" w:rsidRDefault="00326BBC" w:rsidP="00EA2933">
      <w:pPr>
        <w:spacing w:after="100" w:afterAutospacing="1" w:line="288" w:lineRule="atLeast"/>
        <w:outlineLvl w:val="1"/>
        <w:rPr>
          <w:rFonts w:eastAsia="Times New Roman" w:cstheme="minorHAnsi"/>
          <w:b/>
          <w:bCs/>
          <w:color w:val="E94135"/>
          <w:spacing w:val="5"/>
          <w:sz w:val="42"/>
          <w:szCs w:val="42"/>
          <w:lang w:val="en-US" w:eastAsia="fr-CH"/>
        </w:rPr>
      </w:pPr>
    </w:p>
    <w:p w14:paraId="2C473DDB" w14:textId="0A08C81B" w:rsidR="00EA2933" w:rsidRPr="00EA2933" w:rsidRDefault="00EA2933" w:rsidP="00EA2933">
      <w:pPr>
        <w:spacing w:after="100" w:afterAutospacing="1" w:line="288" w:lineRule="atLeast"/>
        <w:outlineLvl w:val="1"/>
        <w:rPr>
          <w:rFonts w:eastAsia="Times New Roman" w:cstheme="minorHAnsi"/>
          <w:b/>
          <w:bCs/>
          <w:color w:val="E94135"/>
          <w:spacing w:val="5"/>
          <w:sz w:val="42"/>
          <w:szCs w:val="42"/>
          <w:lang w:val="en-US" w:eastAsia="fr-CH"/>
        </w:rPr>
      </w:pPr>
      <w:r w:rsidRPr="00EA2933">
        <w:rPr>
          <w:rFonts w:eastAsia="Times New Roman" w:cstheme="minorHAnsi"/>
          <w:b/>
          <w:bCs/>
          <w:color w:val="E94135"/>
          <w:spacing w:val="5"/>
          <w:sz w:val="42"/>
          <w:szCs w:val="42"/>
          <w:lang w:val="en-US" w:eastAsia="fr-CH"/>
        </w:rPr>
        <w:t>STEP 3: Describe the Threats and Vulnerabilities</w:t>
      </w:r>
    </w:p>
    <w:p w14:paraId="441CD1ED" w14:textId="0FAB9FEE" w:rsidR="00EA2933" w:rsidRPr="00EA2933" w:rsidRDefault="0036397B" w:rsidP="00E634F0">
      <w:pPr>
        <w:spacing w:before="100" w:beforeAutospacing="1" w:after="100" w:afterAutospacing="1" w:line="240" w:lineRule="auto"/>
        <w:jc w:val="both"/>
        <w:rPr>
          <w:rFonts w:eastAsia="Times New Roman" w:cstheme="minorHAnsi"/>
          <w:sz w:val="24"/>
          <w:szCs w:val="24"/>
          <w:lang w:val="en-US" w:eastAsia="fr-CH"/>
        </w:rPr>
      </w:pPr>
      <w:r>
        <w:rPr>
          <w:rFonts w:eastAsia="Times New Roman" w:cstheme="minorHAnsi"/>
          <w:sz w:val="24"/>
          <w:szCs w:val="24"/>
          <w:lang w:val="en-US" w:eastAsia="fr-CH"/>
        </w:rPr>
        <w:t>W</w:t>
      </w:r>
      <w:r w:rsidR="00EA2933" w:rsidRPr="00EA2933">
        <w:rPr>
          <w:rFonts w:eastAsia="Times New Roman" w:cstheme="minorHAnsi"/>
          <w:sz w:val="24"/>
          <w:szCs w:val="24"/>
          <w:lang w:val="en-US" w:eastAsia="fr-CH"/>
        </w:rPr>
        <w:t xml:space="preserve">ork as a group to describe each threat </w:t>
      </w:r>
      <w:r>
        <w:rPr>
          <w:rFonts w:eastAsia="Times New Roman" w:cstheme="minorHAnsi"/>
          <w:sz w:val="24"/>
          <w:szCs w:val="24"/>
          <w:lang w:val="en-US" w:eastAsia="fr-CH"/>
        </w:rPr>
        <w:t xml:space="preserve">of your threat list </w:t>
      </w:r>
      <w:r w:rsidR="00EA2933" w:rsidRPr="00EA2933">
        <w:rPr>
          <w:rFonts w:eastAsia="Times New Roman" w:cstheme="minorHAnsi"/>
          <w:sz w:val="24"/>
          <w:szCs w:val="24"/>
          <w:lang w:val="en-US" w:eastAsia="fr-CH"/>
        </w:rPr>
        <w:t>(using the 5Ws</w:t>
      </w:r>
      <w:r>
        <w:rPr>
          <w:rFonts w:eastAsia="Times New Roman" w:cstheme="minorHAnsi"/>
          <w:sz w:val="24"/>
          <w:szCs w:val="24"/>
          <w:lang w:val="en-US" w:eastAsia="fr-CH"/>
        </w:rPr>
        <w:t xml:space="preserve"> described below</w:t>
      </w:r>
      <w:r w:rsidR="00EA2933" w:rsidRPr="00EA2933">
        <w:rPr>
          <w:rFonts w:eastAsia="Times New Roman" w:cstheme="minorHAnsi"/>
          <w:sz w:val="24"/>
          <w:szCs w:val="24"/>
          <w:lang w:val="en-US" w:eastAsia="fr-CH"/>
        </w:rPr>
        <w:t xml:space="preserve">) and </w:t>
      </w:r>
      <w:r>
        <w:rPr>
          <w:rFonts w:eastAsia="Times New Roman" w:cstheme="minorHAnsi"/>
          <w:sz w:val="24"/>
          <w:szCs w:val="24"/>
          <w:lang w:val="en-US" w:eastAsia="fr-CH"/>
        </w:rPr>
        <w:t>attribute</w:t>
      </w:r>
      <w:r w:rsidR="00EA2933" w:rsidRPr="00EA2933">
        <w:rPr>
          <w:rFonts w:eastAsia="Times New Roman" w:cstheme="minorHAnsi"/>
          <w:sz w:val="24"/>
          <w:szCs w:val="24"/>
          <w:lang w:val="en-US" w:eastAsia="fr-CH"/>
        </w:rPr>
        <w:t xml:space="preserve"> </w:t>
      </w:r>
      <w:r>
        <w:rPr>
          <w:rFonts w:eastAsia="Times New Roman" w:cstheme="minorHAnsi"/>
          <w:sz w:val="24"/>
          <w:szCs w:val="24"/>
          <w:lang w:val="en-US" w:eastAsia="fr-CH"/>
        </w:rPr>
        <w:t xml:space="preserve">the </w:t>
      </w:r>
      <w:r w:rsidR="00EA2933" w:rsidRPr="00EA2933">
        <w:rPr>
          <w:rFonts w:eastAsia="Times New Roman" w:cstheme="minorHAnsi"/>
          <w:sz w:val="24"/>
          <w:szCs w:val="24"/>
          <w:lang w:val="en-US" w:eastAsia="fr-CH"/>
        </w:rPr>
        <w:t xml:space="preserve">vulnerabilities </w:t>
      </w:r>
      <w:r>
        <w:rPr>
          <w:rFonts w:eastAsia="Times New Roman" w:cstheme="minorHAnsi"/>
          <w:sz w:val="24"/>
          <w:szCs w:val="24"/>
          <w:lang w:val="en-US" w:eastAsia="fr-CH"/>
        </w:rPr>
        <w:t xml:space="preserve">corresponding </w:t>
      </w:r>
      <w:r w:rsidR="00EA2933" w:rsidRPr="00EA2933">
        <w:rPr>
          <w:rFonts w:eastAsia="Times New Roman" w:cstheme="minorHAnsi"/>
          <w:sz w:val="24"/>
          <w:szCs w:val="24"/>
          <w:lang w:val="en-US" w:eastAsia="fr-CH"/>
        </w:rPr>
        <w:t xml:space="preserve">to each threat. </w:t>
      </w:r>
    </w:p>
    <w:p w14:paraId="20AE42FF" w14:textId="3891EDEA" w:rsidR="00EA2933" w:rsidRPr="00EA2933" w:rsidRDefault="00EA2933" w:rsidP="00E634F0">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Do not spend more than 10-15 min </w:t>
      </w:r>
      <w:r w:rsidR="0036397B">
        <w:rPr>
          <w:rFonts w:eastAsia="Times New Roman" w:cstheme="minorHAnsi"/>
          <w:sz w:val="24"/>
          <w:szCs w:val="24"/>
          <w:lang w:val="en-US" w:eastAsia="fr-CH"/>
        </w:rPr>
        <w:t>to discuss</w:t>
      </w:r>
      <w:r w:rsidRPr="00EA2933">
        <w:rPr>
          <w:rFonts w:eastAsia="Times New Roman" w:cstheme="minorHAnsi"/>
          <w:sz w:val="24"/>
          <w:szCs w:val="24"/>
          <w:lang w:val="en-US" w:eastAsia="fr-CH"/>
        </w:rPr>
        <w:t xml:space="preserve"> each threat. </w:t>
      </w:r>
    </w:p>
    <w:p w14:paraId="584CF891" w14:textId="77777777" w:rsidR="00EA2933" w:rsidRPr="00EA2933" w:rsidRDefault="00EA2933" w:rsidP="00E634F0">
      <w:pPr>
        <w:spacing w:before="100" w:beforeAutospacing="1" w:after="100" w:afterAutospacing="1" w:line="240" w:lineRule="auto"/>
        <w:jc w:val="both"/>
        <w:rPr>
          <w:rFonts w:eastAsia="Times New Roman" w:cstheme="minorHAnsi"/>
          <w:sz w:val="24"/>
          <w:szCs w:val="24"/>
          <w:lang w:eastAsia="fr-CH"/>
        </w:rPr>
      </w:pPr>
      <w:r w:rsidRPr="00EA2933">
        <w:rPr>
          <w:rFonts w:eastAsia="Times New Roman" w:cstheme="minorHAnsi"/>
          <w:b/>
          <w:bCs/>
          <w:sz w:val="24"/>
          <w:szCs w:val="24"/>
          <w:lang w:eastAsia="fr-CH"/>
        </w:rPr>
        <w:t xml:space="preserve">The 5Ws and </w:t>
      </w:r>
      <w:proofErr w:type="spellStart"/>
      <w:proofErr w:type="gramStart"/>
      <w:r w:rsidRPr="00EA2933">
        <w:rPr>
          <w:rFonts w:eastAsia="Times New Roman" w:cstheme="minorHAnsi"/>
          <w:b/>
          <w:bCs/>
          <w:sz w:val="24"/>
          <w:szCs w:val="24"/>
          <w:lang w:eastAsia="fr-CH"/>
        </w:rPr>
        <w:t>Vulnerability</w:t>
      </w:r>
      <w:proofErr w:type="spellEnd"/>
      <w:r w:rsidRPr="00EA2933">
        <w:rPr>
          <w:rFonts w:eastAsia="Times New Roman" w:cstheme="minorHAnsi"/>
          <w:b/>
          <w:bCs/>
          <w:sz w:val="24"/>
          <w:szCs w:val="24"/>
          <w:lang w:eastAsia="fr-CH"/>
        </w:rPr>
        <w:t>:</w:t>
      </w:r>
      <w:proofErr w:type="gramEnd"/>
    </w:p>
    <w:p w14:paraId="1BE8BAE7" w14:textId="5160F862" w:rsidR="00EA2933" w:rsidRPr="00A47103" w:rsidRDefault="00EA2933" w:rsidP="00E634F0">
      <w:pPr>
        <w:numPr>
          <w:ilvl w:val="0"/>
          <w:numId w:val="4"/>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Where </w:t>
      </w:r>
      <w:r w:rsidRPr="00EA2933">
        <w:rPr>
          <w:rFonts w:eastAsia="Times New Roman" w:cstheme="minorHAnsi"/>
          <w:sz w:val="24"/>
          <w:szCs w:val="24"/>
          <w:lang w:val="en-US" w:eastAsia="fr-CH"/>
        </w:rPr>
        <w:t xml:space="preserve">is the threat? For example, is it along a certain road, in a specific area or does it affect the whole area? </w:t>
      </w:r>
    </w:p>
    <w:p w14:paraId="4A56FCCB" w14:textId="77777777" w:rsidR="00EA2933" w:rsidRPr="00EA2933" w:rsidRDefault="00EA2933" w:rsidP="00E634F0">
      <w:pPr>
        <w:numPr>
          <w:ilvl w:val="0"/>
          <w:numId w:val="4"/>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What/Who </w:t>
      </w:r>
      <w:r w:rsidRPr="00EA2933">
        <w:rPr>
          <w:rFonts w:eastAsia="Times New Roman" w:cstheme="minorHAnsi"/>
          <w:sz w:val="24"/>
          <w:szCs w:val="24"/>
          <w:lang w:val="en-US" w:eastAsia="fr-CH"/>
        </w:rPr>
        <w:t>is the source of the threat? For example, is it caused by a specific group(s), by some geographic features (ex: landslides), or by physical objects (ex: electrical wiring).</w:t>
      </w:r>
    </w:p>
    <w:p w14:paraId="062CDF87" w14:textId="74C9B916" w:rsidR="00EA2933" w:rsidRPr="00EA2933" w:rsidRDefault="00EA2933" w:rsidP="00E634F0">
      <w:pPr>
        <w:numPr>
          <w:ilvl w:val="0"/>
          <w:numId w:val="4"/>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When </w:t>
      </w:r>
      <w:r w:rsidRPr="00EA2933">
        <w:rPr>
          <w:rFonts w:eastAsia="Times New Roman" w:cstheme="minorHAnsi"/>
          <w:sz w:val="24"/>
          <w:szCs w:val="24"/>
          <w:lang w:val="en-US" w:eastAsia="fr-CH"/>
        </w:rPr>
        <w:t xml:space="preserve">does it occur? Are </w:t>
      </w:r>
      <w:r w:rsidR="00AD5A69">
        <w:rPr>
          <w:rFonts w:eastAsia="Times New Roman" w:cstheme="minorHAnsi"/>
          <w:sz w:val="24"/>
          <w:szCs w:val="24"/>
          <w:lang w:val="en-US" w:eastAsia="fr-CH"/>
        </w:rPr>
        <w:t xml:space="preserve">threats </w:t>
      </w:r>
      <w:r w:rsidRPr="00EA2933">
        <w:rPr>
          <w:rFonts w:eastAsia="Times New Roman" w:cstheme="minorHAnsi"/>
          <w:sz w:val="24"/>
          <w:szCs w:val="24"/>
          <w:lang w:val="en-US" w:eastAsia="fr-CH"/>
        </w:rPr>
        <w:t xml:space="preserve">more frequent or severe at a certain time of the day (ex: </w:t>
      </w:r>
      <w:r w:rsidR="0036397B">
        <w:rPr>
          <w:rFonts w:eastAsia="Times New Roman" w:cstheme="minorHAnsi"/>
          <w:sz w:val="24"/>
          <w:szCs w:val="24"/>
          <w:lang w:val="en-US" w:eastAsia="fr-CH"/>
        </w:rPr>
        <w:t>abduction</w:t>
      </w:r>
      <w:r w:rsidRPr="00EA2933">
        <w:rPr>
          <w:rFonts w:eastAsia="Times New Roman" w:cstheme="minorHAnsi"/>
          <w:sz w:val="24"/>
          <w:szCs w:val="24"/>
          <w:lang w:val="en-US" w:eastAsia="fr-CH"/>
        </w:rPr>
        <w:t xml:space="preserve"> at night), year (ex: flooding in winter), or </w:t>
      </w:r>
      <w:r w:rsidR="0036397B">
        <w:rPr>
          <w:rFonts w:eastAsia="Times New Roman" w:cstheme="minorHAnsi"/>
          <w:sz w:val="24"/>
          <w:szCs w:val="24"/>
          <w:lang w:val="en-US" w:eastAsia="fr-CH"/>
        </w:rPr>
        <w:t>concerning</w:t>
      </w:r>
      <w:r w:rsidRPr="00EA2933">
        <w:rPr>
          <w:rFonts w:eastAsia="Times New Roman" w:cstheme="minorHAnsi"/>
          <w:sz w:val="24"/>
          <w:szCs w:val="24"/>
          <w:lang w:val="en-US" w:eastAsia="fr-CH"/>
        </w:rPr>
        <w:t xml:space="preserve"> a </w:t>
      </w:r>
      <w:r w:rsidR="0036397B">
        <w:rPr>
          <w:rFonts w:eastAsia="Times New Roman" w:cstheme="minorHAnsi"/>
          <w:sz w:val="24"/>
          <w:szCs w:val="24"/>
          <w:lang w:val="en-US" w:eastAsia="fr-CH"/>
        </w:rPr>
        <w:t>specific</w:t>
      </w:r>
      <w:r w:rsidRPr="00EA2933">
        <w:rPr>
          <w:rFonts w:eastAsia="Times New Roman" w:cstheme="minorHAnsi"/>
          <w:sz w:val="24"/>
          <w:szCs w:val="24"/>
          <w:lang w:val="en-US" w:eastAsia="fr-CH"/>
        </w:rPr>
        <w:t xml:space="preserve"> event (ex: elections)?</w:t>
      </w:r>
    </w:p>
    <w:p w14:paraId="0287E11D" w14:textId="2004F370" w:rsidR="00EA2933" w:rsidRPr="00AD5A69" w:rsidRDefault="00EA2933" w:rsidP="00E634F0">
      <w:pPr>
        <w:numPr>
          <w:ilvl w:val="0"/>
          <w:numId w:val="4"/>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Why </w:t>
      </w:r>
      <w:r w:rsidRPr="00EA2933">
        <w:rPr>
          <w:rFonts w:eastAsia="Times New Roman" w:cstheme="minorHAnsi"/>
          <w:sz w:val="24"/>
          <w:szCs w:val="24"/>
          <w:lang w:val="en-US" w:eastAsia="fr-CH"/>
        </w:rPr>
        <w:t xml:space="preserve">does it occur? For example, why do abductions occur? Is it because </w:t>
      </w:r>
      <w:r w:rsidR="00AD5A69">
        <w:rPr>
          <w:rFonts w:eastAsia="Times New Roman" w:cstheme="minorHAnsi"/>
          <w:sz w:val="24"/>
          <w:szCs w:val="24"/>
          <w:lang w:val="en-US" w:eastAsia="fr-CH"/>
        </w:rPr>
        <w:t>perpetrators</w:t>
      </w:r>
      <w:r w:rsidRPr="00EA2933">
        <w:rPr>
          <w:rFonts w:eastAsia="Times New Roman" w:cstheme="minorHAnsi"/>
          <w:sz w:val="24"/>
          <w:szCs w:val="24"/>
          <w:lang w:val="en-US" w:eastAsia="fr-CH"/>
        </w:rPr>
        <w:t xml:space="preserve"> sell kidnapped individuals on illegal market</w:t>
      </w:r>
      <w:r w:rsidR="00AD5A69">
        <w:rPr>
          <w:rFonts w:eastAsia="Times New Roman" w:cstheme="minorHAnsi"/>
          <w:sz w:val="24"/>
          <w:szCs w:val="24"/>
          <w:lang w:val="en-US" w:eastAsia="fr-CH"/>
        </w:rPr>
        <w:t>s</w:t>
      </w:r>
      <w:r w:rsidRPr="00EA2933">
        <w:rPr>
          <w:rFonts w:eastAsia="Times New Roman" w:cstheme="minorHAnsi"/>
          <w:sz w:val="24"/>
          <w:szCs w:val="24"/>
          <w:lang w:val="en-US" w:eastAsia="fr-CH"/>
        </w:rPr>
        <w:t xml:space="preserve">? </w:t>
      </w:r>
      <w:r w:rsidR="00AD5A69">
        <w:rPr>
          <w:rFonts w:eastAsia="Times New Roman" w:cstheme="minorHAnsi"/>
          <w:sz w:val="24"/>
          <w:szCs w:val="24"/>
          <w:lang w:val="en-US" w:eastAsia="fr-CH"/>
        </w:rPr>
        <w:t xml:space="preserve">Is it for </w:t>
      </w:r>
      <w:r w:rsidRPr="00EA2933">
        <w:rPr>
          <w:rFonts w:eastAsia="Times New Roman" w:cstheme="minorHAnsi"/>
          <w:sz w:val="24"/>
          <w:szCs w:val="24"/>
          <w:lang w:val="en-US" w:eastAsia="fr-CH"/>
        </w:rPr>
        <w:t xml:space="preserve">ransom? Is it politically motivated? </w:t>
      </w:r>
      <w:r w:rsidRPr="00AD5A69">
        <w:rPr>
          <w:rFonts w:eastAsia="Times New Roman" w:cstheme="minorHAnsi"/>
          <w:sz w:val="24"/>
          <w:szCs w:val="24"/>
          <w:lang w:val="en-US" w:eastAsia="fr-CH"/>
        </w:rPr>
        <w:t xml:space="preserve">Usually, there is more than one </w:t>
      </w:r>
      <w:r w:rsidR="00AD5A69" w:rsidRPr="00AD5A69">
        <w:rPr>
          <w:rFonts w:eastAsia="Times New Roman" w:cstheme="minorHAnsi"/>
          <w:sz w:val="24"/>
          <w:szCs w:val="24"/>
          <w:lang w:val="en-US" w:eastAsia="fr-CH"/>
        </w:rPr>
        <w:t>answer to the why question</w:t>
      </w:r>
      <w:r w:rsidRPr="00AD5A69">
        <w:rPr>
          <w:rFonts w:eastAsia="Times New Roman" w:cstheme="minorHAnsi"/>
          <w:sz w:val="24"/>
          <w:szCs w:val="24"/>
          <w:lang w:val="en-US" w:eastAsia="fr-CH"/>
        </w:rPr>
        <w:t xml:space="preserve">. </w:t>
      </w:r>
    </w:p>
    <w:p w14:paraId="31D3C950" w14:textId="7C6CBDC9" w:rsidR="00EA2933" w:rsidRPr="00EA2933" w:rsidRDefault="00EA2933" w:rsidP="00E634F0">
      <w:pPr>
        <w:numPr>
          <w:ilvl w:val="0"/>
          <w:numId w:val="4"/>
        </w:numPr>
        <w:spacing w:before="120" w:after="12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Vulnerability: </w:t>
      </w:r>
      <w:r w:rsidRPr="00EA2933">
        <w:rPr>
          <w:rFonts w:eastAsia="Times New Roman" w:cstheme="minorHAnsi"/>
          <w:sz w:val="24"/>
          <w:szCs w:val="24"/>
          <w:lang w:val="en-US" w:eastAsia="fr-CH"/>
        </w:rPr>
        <w:t>How vulnerable are we to this threat and why? For example, are we more vulnerable to this risk in</w:t>
      </w:r>
      <w:r w:rsidR="00AD5A69">
        <w:rPr>
          <w:rFonts w:eastAsia="Times New Roman" w:cstheme="minorHAnsi"/>
          <w:sz w:val="24"/>
          <w:szCs w:val="24"/>
          <w:lang w:val="en-US" w:eastAsia="fr-CH"/>
        </w:rPr>
        <w:t xml:space="preserve"> </w:t>
      </w:r>
      <w:r w:rsidRPr="00EA2933">
        <w:rPr>
          <w:rFonts w:eastAsia="Times New Roman" w:cstheme="minorHAnsi"/>
          <w:sz w:val="24"/>
          <w:szCs w:val="24"/>
          <w:lang w:val="en-US" w:eastAsia="fr-CH"/>
        </w:rPr>
        <w:t xml:space="preserve">a certain location or at certain times? Are some </w:t>
      </w:r>
      <w:r w:rsidR="00AD5A69">
        <w:rPr>
          <w:rFonts w:eastAsia="Times New Roman" w:cstheme="minorHAnsi"/>
          <w:sz w:val="24"/>
          <w:szCs w:val="24"/>
          <w:lang w:val="en-US" w:eastAsia="fr-CH"/>
        </w:rPr>
        <w:t>staff and volunteers</w:t>
      </w:r>
      <w:r w:rsidRPr="00EA2933">
        <w:rPr>
          <w:rFonts w:eastAsia="Times New Roman" w:cstheme="minorHAnsi"/>
          <w:sz w:val="24"/>
          <w:szCs w:val="24"/>
          <w:lang w:val="en-US" w:eastAsia="fr-CH"/>
        </w:rPr>
        <w:t xml:space="preserve"> more vulnerable due to their identity? </w:t>
      </w:r>
      <w:r w:rsidR="00AD5A69">
        <w:rPr>
          <w:rFonts w:eastAsia="Times New Roman" w:cstheme="minorHAnsi"/>
          <w:sz w:val="24"/>
          <w:szCs w:val="24"/>
          <w:lang w:val="en-US" w:eastAsia="fr-CH"/>
        </w:rPr>
        <w:t xml:space="preserve">Is </w:t>
      </w:r>
      <w:r w:rsidR="0036397B">
        <w:rPr>
          <w:rFonts w:eastAsia="Times New Roman" w:cstheme="minorHAnsi"/>
          <w:sz w:val="24"/>
          <w:szCs w:val="24"/>
          <w:lang w:val="en-US" w:eastAsia="fr-CH"/>
        </w:rPr>
        <w:t xml:space="preserve">our vulnerability linked to the lack of </w:t>
      </w:r>
      <w:r w:rsidRPr="00EA2933">
        <w:rPr>
          <w:rFonts w:eastAsia="Times New Roman" w:cstheme="minorHAnsi"/>
          <w:sz w:val="24"/>
          <w:szCs w:val="24"/>
          <w:lang w:val="en-US" w:eastAsia="fr-CH"/>
        </w:rPr>
        <w:t>proper equipment, training</w:t>
      </w:r>
      <w:r w:rsidR="00AD5A69">
        <w:rPr>
          <w:rFonts w:eastAsia="Times New Roman" w:cstheme="minorHAnsi"/>
          <w:sz w:val="24"/>
          <w:szCs w:val="24"/>
          <w:lang w:val="en-US" w:eastAsia="fr-CH"/>
        </w:rPr>
        <w:t>,</w:t>
      </w:r>
      <w:r w:rsidRPr="00EA2933">
        <w:rPr>
          <w:rFonts w:eastAsia="Times New Roman" w:cstheme="minorHAnsi"/>
          <w:sz w:val="24"/>
          <w:szCs w:val="24"/>
          <w:lang w:val="en-US" w:eastAsia="fr-CH"/>
        </w:rPr>
        <w:t xml:space="preserve"> or information? Our vulnerability is often tied to</w:t>
      </w:r>
      <w:r w:rsidR="00AD5A69">
        <w:rPr>
          <w:rFonts w:eastAsia="Times New Roman" w:cstheme="minorHAnsi"/>
          <w:sz w:val="24"/>
          <w:szCs w:val="24"/>
          <w:lang w:val="en-US" w:eastAsia="fr-CH"/>
        </w:rPr>
        <w:t xml:space="preserve"> </w:t>
      </w:r>
      <w:r w:rsidRPr="00EA2933">
        <w:rPr>
          <w:rFonts w:eastAsia="Times New Roman" w:cstheme="minorHAnsi"/>
          <w:sz w:val="24"/>
          <w:szCs w:val="24"/>
          <w:lang w:val="en-US" w:eastAsia="fr-CH"/>
        </w:rPr>
        <w:t>mitigation measures we may or may not have in place.</w:t>
      </w:r>
    </w:p>
    <w:p w14:paraId="24DEC940" w14:textId="1A208B0B" w:rsidR="00EA2933" w:rsidRPr="00EA2933" w:rsidRDefault="00EA2933" w:rsidP="00E634F0">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lastRenderedPageBreak/>
        <w:t xml:space="preserve">In many cases, the risk assessment group will not have answers to all questions. Identifying gaps in our “security awareness” is </w:t>
      </w:r>
      <w:r w:rsidR="00F37F50">
        <w:rPr>
          <w:rFonts w:eastAsia="Times New Roman" w:cstheme="minorHAnsi"/>
          <w:sz w:val="24"/>
          <w:szCs w:val="24"/>
          <w:lang w:val="en-US" w:eastAsia="fr-CH"/>
        </w:rPr>
        <w:t xml:space="preserve">still </w:t>
      </w:r>
      <w:r w:rsidRPr="00EA2933">
        <w:rPr>
          <w:rFonts w:eastAsia="Times New Roman" w:cstheme="minorHAnsi"/>
          <w:sz w:val="24"/>
          <w:szCs w:val="24"/>
          <w:lang w:val="en-US" w:eastAsia="fr-CH"/>
        </w:rPr>
        <w:t xml:space="preserve">valuable information. Just make sure to note down information gaps and update the </w:t>
      </w:r>
      <w:r w:rsidR="004B76EA">
        <w:rPr>
          <w:rFonts w:eastAsia="Times New Roman" w:cstheme="minorHAnsi"/>
          <w:sz w:val="24"/>
          <w:szCs w:val="24"/>
          <w:lang w:val="en-US" w:eastAsia="fr-CH"/>
        </w:rPr>
        <w:t xml:space="preserve">security and safety risk table </w:t>
      </w:r>
      <w:r w:rsidRPr="00EA2933">
        <w:rPr>
          <w:rFonts w:eastAsia="Times New Roman" w:cstheme="minorHAnsi"/>
          <w:sz w:val="24"/>
          <w:szCs w:val="24"/>
          <w:lang w:val="en-US" w:eastAsia="fr-CH"/>
        </w:rPr>
        <w:t xml:space="preserve">once you have the answers. </w:t>
      </w:r>
    </w:p>
    <w:p w14:paraId="7F327AA7" w14:textId="14722BA1" w:rsidR="00EA2933" w:rsidRPr="00EA2933" w:rsidRDefault="00EA2933" w:rsidP="00EA2933">
      <w:pPr>
        <w:spacing w:after="100" w:afterAutospacing="1" w:line="288" w:lineRule="atLeast"/>
        <w:outlineLvl w:val="1"/>
        <w:rPr>
          <w:rFonts w:eastAsia="Times New Roman" w:cstheme="minorHAnsi"/>
          <w:b/>
          <w:bCs/>
          <w:color w:val="E94135"/>
          <w:spacing w:val="5"/>
          <w:sz w:val="42"/>
          <w:szCs w:val="42"/>
          <w:lang w:val="en-US" w:eastAsia="fr-CH"/>
        </w:rPr>
      </w:pPr>
      <w:r w:rsidRPr="00EA2933">
        <w:rPr>
          <w:rFonts w:eastAsia="Times New Roman" w:cstheme="minorHAnsi"/>
          <w:b/>
          <w:bCs/>
          <w:color w:val="E94135"/>
          <w:spacing w:val="5"/>
          <w:sz w:val="42"/>
          <w:szCs w:val="42"/>
          <w:lang w:val="en-US" w:eastAsia="fr-CH"/>
        </w:rPr>
        <w:t>STEP 4: Assess Impact and Likelihood</w:t>
      </w:r>
    </w:p>
    <w:p w14:paraId="4E986070" w14:textId="18DEA35F" w:rsidR="00EA2933" w:rsidRPr="00EA2933" w:rsidRDefault="00EA2933" w:rsidP="00367169">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Use the </w:t>
      </w:r>
      <w:r w:rsidR="00367169">
        <w:rPr>
          <w:rFonts w:eastAsia="Times New Roman" w:cstheme="minorHAnsi"/>
          <w:sz w:val="24"/>
          <w:szCs w:val="24"/>
          <w:lang w:val="en-US" w:eastAsia="fr-CH"/>
        </w:rPr>
        <w:t>scale</w:t>
      </w:r>
      <w:r w:rsidRPr="00EA2933">
        <w:rPr>
          <w:rFonts w:eastAsia="Times New Roman" w:cstheme="minorHAnsi"/>
          <w:sz w:val="24"/>
          <w:szCs w:val="24"/>
          <w:lang w:val="en-US" w:eastAsia="fr-CH"/>
        </w:rPr>
        <w:t xml:space="preserve"> below to determine the likelihood and impact of each risk on your list. </w:t>
      </w:r>
    </w:p>
    <w:p w14:paraId="3037BDEC" w14:textId="0CC46660" w:rsidR="00EA2933" w:rsidRPr="00EA2933" w:rsidRDefault="00EA2933" w:rsidP="00367169">
      <w:pPr>
        <w:spacing w:after="100" w:afterAutospacing="1" w:line="240" w:lineRule="auto"/>
        <w:jc w:val="both"/>
        <w:rPr>
          <w:rFonts w:eastAsia="Times New Roman" w:cstheme="minorHAnsi"/>
          <w:sz w:val="24"/>
          <w:szCs w:val="24"/>
          <w:lang w:eastAsia="fr-CH"/>
        </w:rPr>
      </w:pPr>
      <w:r w:rsidRPr="00EA2933">
        <w:rPr>
          <w:rFonts w:eastAsia="Times New Roman" w:cstheme="minorHAnsi"/>
          <w:b/>
          <w:bCs/>
          <w:sz w:val="24"/>
          <w:szCs w:val="24"/>
          <w:lang w:eastAsia="fr-CH"/>
        </w:rPr>
        <w:t xml:space="preserve">Impact </w:t>
      </w:r>
      <w:proofErr w:type="spellStart"/>
      <w:r w:rsidR="00367169">
        <w:rPr>
          <w:rFonts w:eastAsia="Times New Roman" w:cstheme="minorHAnsi"/>
          <w:b/>
          <w:bCs/>
          <w:sz w:val="24"/>
          <w:szCs w:val="24"/>
          <w:lang w:eastAsia="fr-CH"/>
        </w:rPr>
        <w:t>Scale</w:t>
      </w:r>
      <w:proofErr w:type="spellEnd"/>
      <w:r w:rsidR="00367169">
        <w:rPr>
          <w:rFonts w:eastAsia="Times New Roman" w:cstheme="minorHAnsi"/>
          <w:b/>
          <w:bCs/>
          <w:sz w:val="24"/>
          <w:szCs w:val="24"/>
          <w:lang w:eastAsia="fr-CH"/>
        </w:rPr>
        <w:t> :</w:t>
      </w:r>
    </w:p>
    <w:p w14:paraId="657DD46F" w14:textId="77777777" w:rsidR="00EA2933" w:rsidRPr="00EA2933" w:rsidRDefault="00EA2933" w:rsidP="00367169">
      <w:pPr>
        <w:numPr>
          <w:ilvl w:val="0"/>
          <w:numId w:val="5"/>
        </w:numPr>
        <w:spacing w:after="0" w:line="240" w:lineRule="auto"/>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Critical: </w:t>
      </w:r>
      <w:r w:rsidRPr="00EA2933">
        <w:rPr>
          <w:rFonts w:eastAsia="Times New Roman" w:cstheme="minorHAnsi"/>
          <w:sz w:val="24"/>
          <w:szCs w:val="24"/>
          <w:lang w:val="en-US" w:eastAsia="fr-CH"/>
        </w:rPr>
        <w:t>Death, severe injury, loss of vital equipment, cancellation of activities</w:t>
      </w:r>
    </w:p>
    <w:p w14:paraId="274B8E07" w14:textId="77777777" w:rsidR="00EA2933" w:rsidRPr="00EA2933" w:rsidRDefault="00EA2933" w:rsidP="00367169">
      <w:pPr>
        <w:numPr>
          <w:ilvl w:val="0"/>
          <w:numId w:val="5"/>
        </w:numPr>
        <w:spacing w:after="0" w:line="240" w:lineRule="auto"/>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Severe: </w:t>
      </w:r>
      <w:r w:rsidRPr="00EA2933">
        <w:rPr>
          <w:rFonts w:eastAsia="Times New Roman" w:cstheme="minorHAnsi"/>
          <w:sz w:val="24"/>
          <w:szCs w:val="24"/>
          <w:lang w:val="en-US" w:eastAsia="fr-CH"/>
        </w:rPr>
        <w:t>Severe injury, possible death, loss of important equipment, major disruption to activities</w:t>
      </w:r>
    </w:p>
    <w:p w14:paraId="18946502" w14:textId="77777777" w:rsidR="00EA2933" w:rsidRPr="00EA2933" w:rsidRDefault="00EA2933" w:rsidP="00367169">
      <w:pPr>
        <w:numPr>
          <w:ilvl w:val="0"/>
          <w:numId w:val="5"/>
        </w:numPr>
        <w:spacing w:after="0" w:line="240" w:lineRule="auto"/>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Moderate: </w:t>
      </w:r>
      <w:r w:rsidRPr="00EA2933">
        <w:rPr>
          <w:rFonts w:eastAsia="Times New Roman" w:cstheme="minorHAnsi"/>
          <w:sz w:val="24"/>
          <w:szCs w:val="24"/>
          <w:lang w:val="en-US" w:eastAsia="fr-CH"/>
        </w:rPr>
        <w:t>Injury, loss of equipment, delay in activities</w:t>
      </w:r>
    </w:p>
    <w:p w14:paraId="0FF3B5A0" w14:textId="77777777" w:rsidR="00EA2933" w:rsidRPr="00EA2933" w:rsidRDefault="00EA2933" w:rsidP="00367169">
      <w:pPr>
        <w:numPr>
          <w:ilvl w:val="0"/>
          <w:numId w:val="5"/>
        </w:numPr>
        <w:spacing w:after="0" w:line="240" w:lineRule="auto"/>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Minor: </w:t>
      </w:r>
      <w:r w:rsidRPr="00EA2933">
        <w:rPr>
          <w:rFonts w:eastAsia="Times New Roman" w:cstheme="minorHAnsi"/>
          <w:sz w:val="24"/>
          <w:szCs w:val="24"/>
          <w:lang w:val="en-US" w:eastAsia="fr-CH"/>
        </w:rPr>
        <w:t>Possible injury, possible equipment loss, limited delay in activities</w:t>
      </w:r>
    </w:p>
    <w:p w14:paraId="138B81EF" w14:textId="572FB955" w:rsidR="00EA2933" w:rsidRDefault="00EA2933" w:rsidP="00367169">
      <w:pPr>
        <w:numPr>
          <w:ilvl w:val="0"/>
          <w:numId w:val="5"/>
        </w:numPr>
        <w:spacing w:after="0" w:line="240" w:lineRule="auto"/>
        <w:jc w:val="both"/>
        <w:rPr>
          <w:rFonts w:eastAsia="Times New Roman" w:cstheme="minorHAnsi"/>
          <w:sz w:val="24"/>
          <w:szCs w:val="24"/>
          <w:lang w:val="en-US" w:eastAsia="fr-CH"/>
        </w:rPr>
      </w:pPr>
      <w:r w:rsidRPr="00EA2933">
        <w:rPr>
          <w:rFonts w:eastAsia="Times New Roman" w:cstheme="minorHAnsi"/>
          <w:b/>
          <w:bCs/>
          <w:sz w:val="24"/>
          <w:szCs w:val="24"/>
          <w:lang w:val="en-US" w:eastAsia="fr-CH"/>
        </w:rPr>
        <w:t>Neglig</w:t>
      </w:r>
      <w:r w:rsidR="00B711B5" w:rsidRPr="00B711B5">
        <w:rPr>
          <w:rFonts w:eastAsia="Times New Roman" w:cstheme="minorHAnsi"/>
          <w:b/>
          <w:bCs/>
          <w:sz w:val="24"/>
          <w:szCs w:val="24"/>
          <w:lang w:val="en-US" w:eastAsia="fr-CH"/>
        </w:rPr>
        <w:t>i</w:t>
      </w:r>
      <w:r w:rsidRPr="00EA2933">
        <w:rPr>
          <w:rFonts w:eastAsia="Times New Roman" w:cstheme="minorHAnsi"/>
          <w:b/>
          <w:bCs/>
          <w:sz w:val="24"/>
          <w:szCs w:val="24"/>
          <w:lang w:val="en-US" w:eastAsia="fr-CH"/>
        </w:rPr>
        <w:t xml:space="preserve">ble: </w:t>
      </w:r>
      <w:r w:rsidRPr="00EA2933">
        <w:rPr>
          <w:rFonts w:eastAsia="Times New Roman" w:cstheme="minorHAnsi"/>
          <w:sz w:val="24"/>
          <w:szCs w:val="24"/>
          <w:lang w:val="en-US" w:eastAsia="fr-CH"/>
        </w:rPr>
        <w:t>Minor disruption to activities</w:t>
      </w:r>
    </w:p>
    <w:p w14:paraId="5CE5DAC7" w14:textId="77777777" w:rsidR="00367169" w:rsidRPr="00EA2933" w:rsidRDefault="00367169" w:rsidP="00367169">
      <w:pPr>
        <w:spacing w:after="0" w:line="240" w:lineRule="auto"/>
        <w:ind w:left="720"/>
        <w:jc w:val="both"/>
        <w:rPr>
          <w:rFonts w:eastAsia="Times New Roman" w:cstheme="minorHAnsi"/>
          <w:sz w:val="24"/>
          <w:szCs w:val="24"/>
          <w:lang w:val="en-US" w:eastAsia="fr-CH"/>
        </w:rPr>
      </w:pPr>
    </w:p>
    <w:p w14:paraId="6A047A40" w14:textId="1B2922E2" w:rsidR="00EA2933" w:rsidRPr="00EA2933" w:rsidRDefault="00EA2933" w:rsidP="00367169">
      <w:pPr>
        <w:spacing w:after="100" w:afterAutospacing="1" w:line="240" w:lineRule="auto"/>
        <w:jc w:val="both"/>
        <w:rPr>
          <w:rFonts w:eastAsia="Times New Roman" w:cstheme="minorHAnsi"/>
          <w:sz w:val="24"/>
          <w:szCs w:val="24"/>
          <w:lang w:eastAsia="fr-CH"/>
        </w:rPr>
      </w:pPr>
      <w:proofErr w:type="spellStart"/>
      <w:r w:rsidRPr="00EA2933">
        <w:rPr>
          <w:rFonts w:eastAsia="Times New Roman" w:cstheme="minorHAnsi"/>
          <w:b/>
          <w:bCs/>
          <w:sz w:val="24"/>
          <w:szCs w:val="24"/>
          <w:lang w:eastAsia="fr-CH"/>
        </w:rPr>
        <w:t>Likelihood</w:t>
      </w:r>
      <w:proofErr w:type="spellEnd"/>
      <w:r w:rsidRPr="00EA2933">
        <w:rPr>
          <w:rFonts w:eastAsia="Times New Roman" w:cstheme="minorHAnsi"/>
          <w:b/>
          <w:bCs/>
          <w:sz w:val="24"/>
          <w:szCs w:val="24"/>
          <w:lang w:eastAsia="fr-CH"/>
        </w:rPr>
        <w:t xml:space="preserve"> </w:t>
      </w:r>
      <w:proofErr w:type="spellStart"/>
      <w:r w:rsidR="00367169">
        <w:rPr>
          <w:rFonts w:eastAsia="Times New Roman" w:cstheme="minorHAnsi"/>
          <w:b/>
          <w:bCs/>
          <w:sz w:val="24"/>
          <w:szCs w:val="24"/>
          <w:lang w:eastAsia="fr-CH"/>
        </w:rPr>
        <w:t>Scale</w:t>
      </w:r>
      <w:proofErr w:type="spellEnd"/>
      <w:r w:rsidR="00367169">
        <w:rPr>
          <w:rFonts w:eastAsia="Times New Roman" w:cstheme="minorHAnsi"/>
          <w:b/>
          <w:bCs/>
          <w:sz w:val="24"/>
          <w:szCs w:val="24"/>
          <w:lang w:eastAsia="fr-CH"/>
        </w:rPr>
        <w:t> :</w:t>
      </w:r>
    </w:p>
    <w:p w14:paraId="48D2CD94" w14:textId="77777777" w:rsidR="00EA2933" w:rsidRPr="00EA2933" w:rsidRDefault="00EA2933" w:rsidP="00367169">
      <w:pPr>
        <w:numPr>
          <w:ilvl w:val="0"/>
          <w:numId w:val="6"/>
        </w:numPr>
        <w:spacing w:after="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Certain or imminent: </w:t>
      </w:r>
      <w:r w:rsidRPr="00EA2933">
        <w:rPr>
          <w:rFonts w:eastAsia="Times New Roman" w:cstheme="minorHAnsi"/>
          <w:sz w:val="24"/>
          <w:szCs w:val="24"/>
          <w:lang w:val="en-US" w:eastAsia="fr-CH"/>
        </w:rPr>
        <w:t>Will occur or is actively occurring</w:t>
      </w:r>
    </w:p>
    <w:p w14:paraId="5A2588EC" w14:textId="77777777" w:rsidR="00EA2933" w:rsidRPr="00EA2933" w:rsidRDefault="00EA2933" w:rsidP="00367169">
      <w:pPr>
        <w:numPr>
          <w:ilvl w:val="0"/>
          <w:numId w:val="6"/>
        </w:numPr>
        <w:spacing w:after="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Highly likely: </w:t>
      </w:r>
      <w:r w:rsidRPr="00EA2933">
        <w:rPr>
          <w:rFonts w:eastAsia="Times New Roman" w:cstheme="minorHAnsi"/>
          <w:sz w:val="24"/>
          <w:szCs w:val="24"/>
          <w:lang w:val="en-US" w:eastAsia="fr-CH"/>
        </w:rPr>
        <w:t xml:space="preserve">Has a very high probability of occurring </w:t>
      </w:r>
    </w:p>
    <w:p w14:paraId="6D029D9F" w14:textId="77777777" w:rsidR="00EA2933" w:rsidRPr="00EA2933" w:rsidRDefault="00EA2933" w:rsidP="00367169">
      <w:pPr>
        <w:numPr>
          <w:ilvl w:val="0"/>
          <w:numId w:val="6"/>
        </w:numPr>
        <w:spacing w:after="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Likely: </w:t>
      </w:r>
      <w:r w:rsidRPr="00EA2933">
        <w:rPr>
          <w:rFonts w:eastAsia="Times New Roman" w:cstheme="minorHAnsi"/>
          <w:sz w:val="24"/>
          <w:szCs w:val="24"/>
          <w:lang w:val="en-US" w:eastAsia="fr-CH"/>
        </w:rPr>
        <w:t>Has a high probability of occurring</w:t>
      </w:r>
    </w:p>
    <w:p w14:paraId="1865DF70" w14:textId="77777777" w:rsidR="00EA2933" w:rsidRPr="00EA2933" w:rsidRDefault="00EA2933" w:rsidP="00367169">
      <w:pPr>
        <w:numPr>
          <w:ilvl w:val="0"/>
          <w:numId w:val="6"/>
        </w:numPr>
        <w:spacing w:after="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Possible: </w:t>
      </w:r>
      <w:r w:rsidRPr="00EA2933">
        <w:rPr>
          <w:rFonts w:eastAsia="Times New Roman" w:cstheme="minorHAnsi"/>
          <w:sz w:val="24"/>
          <w:szCs w:val="24"/>
          <w:lang w:val="en-US" w:eastAsia="fr-CH"/>
        </w:rPr>
        <w:t xml:space="preserve">Has a reasonable probability of occurring </w:t>
      </w:r>
    </w:p>
    <w:p w14:paraId="17399D23" w14:textId="77777777" w:rsidR="00EA2933" w:rsidRPr="00EA2933" w:rsidRDefault="00EA2933" w:rsidP="00367169">
      <w:pPr>
        <w:numPr>
          <w:ilvl w:val="0"/>
          <w:numId w:val="6"/>
        </w:numPr>
        <w:spacing w:after="0" w:line="240" w:lineRule="auto"/>
        <w:ind w:left="465"/>
        <w:jc w:val="both"/>
        <w:rPr>
          <w:rFonts w:eastAsia="Times New Roman" w:cstheme="minorHAnsi"/>
          <w:sz w:val="24"/>
          <w:szCs w:val="24"/>
          <w:lang w:val="en-US" w:eastAsia="fr-CH"/>
        </w:rPr>
      </w:pPr>
      <w:r w:rsidRPr="00EA2933">
        <w:rPr>
          <w:rFonts w:eastAsia="Times New Roman" w:cstheme="minorHAnsi"/>
          <w:b/>
          <w:bCs/>
          <w:sz w:val="24"/>
          <w:szCs w:val="24"/>
          <w:lang w:val="en-US" w:eastAsia="fr-CH"/>
        </w:rPr>
        <w:t xml:space="preserve">Unlikely: </w:t>
      </w:r>
      <w:r w:rsidRPr="00EA2933">
        <w:rPr>
          <w:rFonts w:eastAsia="Times New Roman" w:cstheme="minorHAnsi"/>
          <w:sz w:val="24"/>
          <w:szCs w:val="24"/>
          <w:lang w:val="en-US" w:eastAsia="fr-CH"/>
        </w:rPr>
        <w:t>Is unlikely to occur to Red Cross Red Crescent staff members or volunteers</w:t>
      </w:r>
    </w:p>
    <w:p w14:paraId="176982D6" w14:textId="46A0428E" w:rsidR="00EA2933" w:rsidRPr="00AA4B9E" w:rsidRDefault="00EA2933" w:rsidP="00EA2933">
      <w:pPr>
        <w:spacing w:after="0" w:line="240" w:lineRule="auto"/>
        <w:rPr>
          <w:rFonts w:eastAsia="Times New Roman" w:cstheme="minorHAnsi"/>
          <w:sz w:val="24"/>
          <w:szCs w:val="24"/>
          <w:lang w:val="en-US" w:eastAsia="fr-CH"/>
        </w:rPr>
      </w:pPr>
    </w:p>
    <w:p w14:paraId="4EFBBB52" w14:textId="72C83BFB" w:rsidR="00367169" w:rsidRPr="00EA2933" w:rsidRDefault="00F6149A" w:rsidP="00367169">
      <w:pPr>
        <w:pBdr>
          <w:top w:val="single" w:sz="4" w:space="1" w:color="auto"/>
          <w:left w:val="single" w:sz="4" w:space="4" w:color="auto"/>
          <w:bottom w:val="single" w:sz="4" w:space="1" w:color="auto"/>
          <w:right w:val="single" w:sz="4" w:space="4" w:color="auto"/>
        </w:pBdr>
        <w:spacing w:before="100" w:beforeAutospacing="1" w:after="0" w:line="240" w:lineRule="auto"/>
        <w:jc w:val="both"/>
        <w:rPr>
          <w:rFonts w:eastAsia="Times New Roman" w:cstheme="minorHAnsi"/>
          <w:sz w:val="24"/>
          <w:szCs w:val="24"/>
          <w:lang w:val="en-US" w:eastAsia="fr-CH"/>
        </w:rPr>
      </w:pPr>
      <w:r>
        <w:rPr>
          <w:rFonts w:eastAsia="Times New Roman" w:cstheme="minorHAnsi"/>
          <w:sz w:val="24"/>
          <w:szCs w:val="24"/>
          <w:lang w:val="en-US" w:eastAsia="fr-CH"/>
        </w:rPr>
        <w:t>Once you determine the values regarding the scales (Impact; Likelihood), you enter them into the you</w:t>
      </w:r>
      <w:r w:rsidR="00367169" w:rsidRPr="00EA2933">
        <w:rPr>
          <w:rFonts w:eastAsia="Times New Roman" w:cstheme="minorHAnsi"/>
          <w:sz w:val="24"/>
          <w:szCs w:val="24"/>
          <w:lang w:val="en-US" w:eastAsia="fr-CH"/>
        </w:rPr>
        <w:t xml:space="preserve"> enter them into </w:t>
      </w:r>
      <w:r w:rsidR="00367169">
        <w:rPr>
          <w:rFonts w:eastAsia="Times New Roman" w:cstheme="minorHAnsi"/>
          <w:sz w:val="24"/>
          <w:szCs w:val="24"/>
          <w:lang w:val="en-US" w:eastAsia="fr-CH"/>
        </w:rPr>
        <w:t>the third and fourth column</w:t>
      </w:r>
      <w:r w:rsidR="00367169" w:rsidRPr="00EA2933">
        <w:rPr>
          <w:rFonts w:eastAsia="Times New Roman" w:cstheme="minorHAnsi"/>
          <w:sz w:val="24"/>
          <w:szCs w:val="24"/>
          <w:lang w:val="en-US" w:eastAsia="fr-CH"/>
        </w:rPr>
        <w:t xml:space="preserve"> of the</w:t>
      </w:r>
      <w:r w:rsidR="00367169" w:rsidRPr="00EA2933">
        <w:rPr>
          <w:rFonts w:eastAsia="Times New Roman" w:cstheme="minorHAnsi"/>
          <w:b/>
          <w:bCs/>
          <w:sz w:val="24"/>
          <w:szCs w:val="24"/>
          <w:lang w:val="en-US" w:eastAsia="fr-CH"/>
        </w:rPr>
        <w:t xml:space="preserve"> s</w:t>
      </w:r>
      <w:r w:rsidR="00367169">
        <w:rPr>
          <w:rFonts w:eastAsia="Times New Roman" w:cstheme="minorHAnsi"/>
          <w:b/>
          <w:bCs/>
          <w:sz w:val="24"/>
          <w:szCs w:val="24"/>
          <w:lang w:val="en-US" w:eastAsia="fr-CH"/>
        </w:rPr>
        <w:t>afety and s</w:t>
      </w:r>
      <w:r w:rsidR="00367169" w:rsidRPr="00EA2933">
        <w:rPr>
          <w:rFonts w:eastAsia="Times New Roman" w:cstheme="minorHAnsi"/>
          <w:b/>
          <w:bCs/>
          <w:sz w:val="24"/>
          <w:szCs w:val="24"/>
          <w:lang w:val="en-US" w:eastAsia="fr-CH"/>
        </w:rPr>
        <w:t xml:space="preserve">ecurity risk </w:t>
      </w:r>
      <w:r w:rsidR="00367169">
        <w:rPr>
          <w:rFonts w:eastAsia="Times New Roman" w:cstheme="minorHAnsi"/>
          <w:b/>
          <w:bCs/>
          <w:sz w:val="24"/>
          <w:szCs w:val="24"/>
          <w:lang w:val="en-US" w:eastAsia="fr-CH"/>
        </w:rPr>
        <w:t>table</w:t>
      </w:r>
      <w:r w:rsidR="006C1DBA">
        <w:rPr>
          <w:rFonts w:eastAsia="Times New Roman" w:cstheme="minorHAnsi"/>
          <w:b/>
          <w:bCs/>
          <w:sz w:val="24"/>
          <w:szCs w:val="24"/>
          <w:lang w:val="en-US" w:eastAsia="fr-CH"/>
        </w:rPr>
        <w:t xml:space="preserve"> (document 01.1.2)</w:t>
      </w:r>
      <w:r>
        <w:rPr>
          <w:rFonts w:eastAsia="Times New Roman" w:cstheme="minorHAnsi"/>
          <w:b/>
          <w:bCs/>
          <w:sz w:val="24"/>
          <w:szCs w:val="24"/>
          <w:lang w:val="en-US" w:eastAsia="fr-CH"/>
        </w:rPr>
        <w:t>.</w:t>
      </w:r>
    </w:p>
    <w:p w14:paraId="3465F622" w14:textId="77777777" w:rsidR="00367169" w:rsidRDefault="00367169" w:rsidP="00EA2933">
      <w:pPr>
        <w:spacing w:after="100" w:afterAutospacing="1" w:line="288" w:lineRule="atLeast"/>
        <w:outlineLvl w:val="1"/>
        <w:rPr>
          <w:rFonts w:eastAsia="Times New Roman" w:cstheme="minorHAnsi"/>
          <w:color w:val="E94135"/>
          <w:spacing w:val="5"/>
          <w:sz w:val="42"/>
          <w:szCs w:val="42"/>
          <w:lang w:val="en-US" w:eastAsia="fr-CH"/>
        </w:rPr>
      </w:pPr>
    </w:p>
    <w:p w14:paraId="45CD10C1" w14:textId="6602BC78" w:rsidR="00EA2933" w:rsidRPr="00EA2933" w:rsidRDefault="00EA2933" w:rsidP="00EA2933">
      <w:pPr>
        <w:spacing w:after="100" w:afterAutospacing="1" w:line="288" w:lineRule="atLeast"/>
        <w:outlineLvl w:val="1"/>
        <w:rPr>
          <w:rFonts w:eastAsia="Times New Roman" w:cstheme="minorHAnsi"/>
          <w:b/>
          <w:bCs/>
          <w:color w:val="E94135"/>
          <w:spacing w:val="5"/>
          <w:sz w:val="42"/>
          <w:szCs w:val="42"/>
          <w:lang w:val="en-US" w:eastAsia="fr-CH"/>
        </w:rPr>
      </w:pPr>
      <w:r w:rsidRPr="00EA2933">
        <w:rPr>
          <w:rFonts w:eastAsia="Times New Roman" w:cstheme="minorHAnsi"/>
          <w:b/>
          <w:bCs/>
          <w:color w:val="E94135"/>
          <w:spacing w:val="5"/>
          <w:sz w:val="42"/>
          <w:szCs w:val="42"/>
          <w:lang w:val="en-US" w:eastAsia="fr-CH"/>
        </w:rPr>
        <w:t>STEP 5: Plot the risks in the</w:t>
      </w:r>
      <w:r w:rsidR="005D2338">
        <w:rPr>
          <w:rFonts w:eastAsia="Times New Roman" w:cstheme="minorHAnsi"/>
          <w:b/>
          <w:bCs/>
          <w:color w:val="E94135"/>
          <w:spacing w:val="5"/>
          <w:sz w:val="42"/>
          <w:szCs w:val="42"/>
          <w:lang w:val="en-US" w:eastAsia="fr-CH"/>
        </w:rPr>
        <w:t xml:space="preserve"> risk level</w:t>
      </w:r>
      <w:r w:rsidRPr="00EA2933">
        <w:rPr>
          <w:rFonts w:eastAsia="Times New Roman" w:cstheme="minorHAnsi"/>
          <w:b/>
          <w:bCs/>
          <w:color w:val="E94135"/>
          <w:spacing w:val="5"/>
          <w:sz w:val="42"/>
          <w:szCs w:val="42"/>
          <w:lang w:val="en-US" w:eastAsia="fr-CH"/>
        </w:rPr>
        <w:t xml:space="preserve"> </w:t>
      </w:r>
      <w:r w:rsidR="00367169">
        <w:rPr>
          <w:rFonts w:eastAsia="Times New Roman" w:cstheme="minorHAnsi"/>
          <w:b/>
          <w:bCs/>
          <w:color w:val="E94135"/>
          <w:spacing w:val="5"/>
          <w:sz w:val="42"/>
          <w:szCs w:val="42"/>
          <w:lang w:val="en-US" w:eastAsia="fr-CH"/>
        </w:rPr>
        <w:t>table</w:t>
      </w:r>
    </w:p>
    <w:p w14:paraId="055EF957" w14:textId="40E30CCE" w:rsidR="005D2338" w:rsidRPr="00EA2933" w:rsidRDefault="00EA2933" w:rsidP="005D2338">
      <w:pPr>
        <w:spacing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Use the impact and likelihood values from step 4 to </w:t>
      </w:r>
      <w:r w:rsidRPr="00EA2933">
        <w:rPr>
          <w:rFonts w:eastAsia="Times New Roman" w:cstheme="minorHAnsi"/>
          <w:b/>
          <w:bCs/>
          <w:sz w:val="24"/>
          <w:szCs w:val="24"/>
          <w:lang w:val="en-US" w:eastAsia="fr-CH"/>
        </w:rPr>
        <w:t>plot the risks</w:t>
      </w:r>
      <w:r w:rsidRPr="00EA2933">
        <w:rPr>
          <w:rFonts w:eastAsia="Times New Roman" w:cstheme="minorHAnsi"/>
          <w:sz w:val="24"/>
          <w:szCs w:val="24"/>
          <w:lang w:val="en-US" w:eastAsia="fr-CH"/>
        </w:rPr>
        <w:t xml:space="preserve"> in the risk</w:t>
      </w:r>
      <w:r w:rsidR="005D2338">
        <w:rPr>
          <w:rFonts w:eastAsia="Times New Roman" w:cstheme="minorHAnsi"/>
          <w:sz w:val="24"/>
          <w:szCs w:val="24"/>
          <w:lang w:val="en-US" w:eastAsia="fr-CH"/>
        </w:rPr>
        <w:t xml:space="preserve"> level</w:t>
      </w:r>
      <w:r w:rsidRPr="00EA2933">
        <w:rPr>
          <w:rFonts w:eastAsia="Times New Roman" w:cstheme="minorHAnsi"/>
          <w:sz w:val="24"/>
          <w:szCs w:val="24"/>
          <w:lang w:val="en-US" w:eastAsia="fr-CH"/>
        </w:rPr>
        <w:t xml:space="preserve"> </w:t>
      </w:r>
      <w:r w:rsidR="00367169">
        <w:rPr>
          <w:rFonts w:eastAsia="Times New Roman" w:cstheme="minorHAnsi"/>
          <w:sz w:val="24"/>
          <w:szCs w:val="24"/>
          <w:lang w:val="en-US" w:eastAsia="fr-CH"/>
        </w:rPr>
        <w:t>table</w:t>
      </w:r>
      <w:r w:rsidRPr="00EA2933">
        <w:rPr>
          <w:rFonts w:eastAsia="Times New Roman" w:cstheme="minorHAnsi"/>
          <w:sz w:val="24"/>
          <w:szCs w:val="24"/>
          <w:lang w:val="en-US" w:eastAsia="fr-CH"/>
        </w:rPr>
        <w:t xml:space="preserve">, as shown below. </w:t>
      </w:r>
      <w:r w:rsidR="005D2338" w:rsidRPr="00EA2933">
        <w:rPr>
          <w:rFonts w:eastAsia="Times New Roman" w:cstheme="minorHAnsi"/>
          <w:sz w:val="24"/>
          <w:szCs w:val="24"/>
          <w:lang w:val="en-US" w:eastAsia="fr-CH"/>
        </w:rPr>
        <w:t xml:space="preserve">Using a </w:t>
      </w:r>
      <w:r w:rsidR="005D2338">
        <w:rPr>
          <w:rFonts w:eastAsia="Times New Roman" w:cstheme="minorHAnsi"/>
          <w:sz w:val="24"/>
          <w:szCs w:val="24"/>
          <w:lang w:val="en-US" w:eastAsia="fr-CH"/>
        </w:rPr>
        <w:t>table</w:t>
      </w:r>
      <w:r w:rsidR="005D2338" w:rsidRPr="00EA2933">
        <w:rPr>
          <w:rFonts w:eastAsia="Times New Roman" w:cstheme="minorHAnsi"/>
          <w:sz w:val="24"/>
          <w:szCs w:val="24"/>
          <w:lang w:val="en-US" w:eastAsia="fr-CH"/>
        </w:rPr>
        <w:t xml:space="preserve"> helps us visuali</w:t>
      </w:r>
      <w:r w:rsidR="005D2338">
        <w:rPr>
          <w:rFonts w:eastAsia="Times New Roman" w:cstheme="minorHAnsi"/>
          <w:sz w:val="24"/>
          <w:szCs w:val="24"/>
          <w:lang w:val="en-US" w:eastAsia="fr-CH"/>
        </w:rPr>
        <w:t>z</w:t>
      </w:r>
      <w:r w:rsidR="005D2338" w:rsidRPr="00EA2933">
        <w:rPr>
          <w:rFonts w:eastAsia="Times New Roman" w:cstheme="minorHAnsi"/>
          <w:sz w:val="24"/>
          <w:szCs w:val="24"/>
          <w:lang w:val="en-US" w:eastAsia="fr-CH"/>
        </w:rPr>
        <w:t>e and prioriti</w:t>
      </w:r>
      <w:r w:rsidR="005D2338">
        <w:rPr>
          <w:rFonts w:eastAsia="Times New Roman" w:cstheme="minorHAnsi"/>
          <w:sz w:val="24"/>
          <w:szCs w:val="24"/>
          <w:lang w:val="en-US" w:eastAsia="fr-CH"/>
        </w:rPr>
        <w:t>z</w:t>
      </w:r>
      <w:r w:rsidR="005D2338" w:rsidRPr="00EA2933">
        <w:rPr>
          <w:rFonts w:eastAsia="Times New Roman" w:cstheme="minorHAnsi"/>
          <w:sz w:val="24"/>
          <w:szCs w:val="24"/>
          <w:lang w:val="en-US" w:eastAsia="fr-CH"/>
        </w:rPr>
        <w:t xml:space="preserve">e the risks within a given operational area. It also helps us identify risks that exceed </w:t>
      </w:r>
      <w:r w:rsidR="005D2338">
        <w:rPr>
          <w:rFonts w:eastAsia="Times New Roman" w:cstheme="minorHAnsi"/>
          <w:sz w:val="24"/>
          <w:szCs w:val="24"/>
          <w:lang w:val="en-US" w:eastAsia="fr-CH"/>
        </w:rPr>
        <w:t xml:space="preserve">your organization </w:t>
      </w:r>
      <w:r w:rsidR="005D2338" w:rsidRPr="00EA2933">
        <w:rPr>
          <w:rFonts w:eastAsia="Times New Roman" w:cstheme="minorHAnsi"/>
          <w:sz w:val="24"/>
          <w:szCs w:val="24"/>
          <w:lang w:val="en-US" w:eastAsia="fr-CH"/>
        </w:rPr>
        <w:t xml:space="preserve">security threshold (those in orange and red) and that will require additional mitigation (see step 6). </w:t>
      </w:r>
    </w:p>
    <w:p w14:paraId="4D134E5E" w14:textId="2786E4E7" w:rsidR="00EA2933" w:rsidRDefault="00EA2933" w:rsidP="005D2338">
      <w:pPr>
        <w:spacing w:after="0" w:line="0" w:lineRule="auto"/>
        <w:jc w:val="both"/>
        <w:rPr>
          <w:rFonts w:eastAsia="Times New Roman" w:cstheme="minorHAnsi"/>
          <w:sz w:val="24"/>
          <w:szCs w:val="24"/>
          <w:lang w:eastAsia="fr-CH"/>
        </w:rPr>
      </w:pPr>
      <w:r w:rsidRPr="00F63820">
        <w:rPr>
          <w:rFonts w:eastAsia="Times New Roman" w:cstheme="minorHAnsi"/>
          <w:noProof/>
          <w:sz w:val="24"/>
          <w:szCs w:val="24"/>
          <w:lang w:eastAsia="fr-CH"/>
        </w:rPr>
        <w:lastRenderedPageBreak/>
        <w:drawing>
          <wp:inline distT="0" distB="0" distL="0" distR="0" wp14:anchorId="6E37D710" wp14:editId="09420AA5">
            <wp:extent cx="2634984" cy="26206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t="-3855" b="4399"/>
                    <a:stretch/>
                  </pic:blipFill>
                  <pic:spPr bwMode="auto">
                    <a:xfrm>
                      <a:off x="0" y="0"/>
                      <a:ext cx="2643640" cy="2629254"/>
                    </a:xfrm>
                    <a:prstGeom prst="rect">
                      <a:avLst/>
                    </a:prstGeom>
                    <a:noFill/>
                    <a:ln>
                      <a:noFill/>
                    </a:ln>
                    <a:extLst>
                      <a:ext uri="{53640926-AAD7-44D8-BBD7-CCE9431645EC}">
                        <a14:shadowObscured xmlns:a14="http://schemas.microsoft.com/office/drawing/2010/main"/>
                      </a:ext>
                    </a:extLst>
                  </pic:spPr>
                </pic:pic>
              </a:graphicData>
            </a:graphic>
          </wp:inline>
        </w:drawing>
      </w:r>
    </w:p>
    <w:p w14:paraId="7D0833B4" w14:textId="77777777" w:rsidR="00367169" w:rsidRPr="00EA2933" w:rsidRDefault="00367169" w:rsidP="005D2338">
      <w:pPr>
        <w:spacing w:after="0" w:line="0" w:lineRule="auto"/>
        <w:jc w:val="both"/>
        <w:rPr>
          <w:rFonts w:eastAsia="Times New Roman" w:cstheme="minorHAnsi"/>
          <w:sz w:val="24"/>
          <w:szCs w:val="24"/>
          <w:lang w:eastAsia="fr-CH"/>
        </w:rPr>
      </w:pPr>
    </w:p>
    <w:p w14:paraId="6F81C6EC" w14:textId="77777777" w:rsidR="00367169" w:rsidRDefault="00367169" w:rsidP="005D2338">
      <w:pPr>
        <w:spacing w:after="100" w:afterAutospacing="1" w:line="240" w:lineRule="auto"/>
        <w:jc w:val="both"/>
        <w:rPr>
          <w:rFonts w:eastAsia="Times New Roman" w:cstheme="minorHAnsi"/>
          <w:b/>
          <w:bCs/>
          <w:sz w:val="24"/>
          <w:szCs w:val="24"/>
          <w:lang w:val="en-US" w:eastAsia="fr-CH"/>
        </w:rPr>
      </w:pPr>
    </w:p>
    <w:p w14:paraId="2B45CB63" w14:textId="6549412F" w:rsidR="00EA2933" w:rsidRPr="00EA2933" w:rsidRDefault="00EA2933" w:rsidP="005D2338">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All the threats should be plotted in the </w:t>
      </w:r>
      <w:r w:rsidR="005D2338" w:rsidRPr="00EA2933">
        <w:rPr>
          <w:rFonts w:eastAsia="Times New Roman" w:cstheme="minorHAnsi"/>
          <w:sz w:val="24"/>
          <w:szCs w:val="24"/>
          <w:lang w:val="en-US" w:eastAsia="fr-CH"/>
        </w:rPr>
        <w:t>risk</w:t>
      </w:r>
      <w:r w:rsidR="005D2338">
        <w:rPr>
          <w:rFonts w:eastAsia="Times New Roman" w:cstheme="minorHAnsi"/>
          <w:sz w:val="24"/>
          <w:szCs w:val="24"/>
          <w:lang w:val="en-US" w:eastAsia="fr-CH"/>
        </w:rPr>
        <w:t xml:space="preserve"> level</w:t>
      </w:r>
      <w:r w:rsidR="005D2338" w:rsidRPr="00EA2933">
        <w:rPr>
          <w:rFonts w:eastAsia="Times New Roman" w:cstheme="minorHAnsi"/>
          <w:sz w:val="24"/>
          <w:szCs w:val="24"/>
          <w:lang w:val="en-US" w:eastAsia="fr-CH"/>
        </w:rPr>
        <w:t xml:space="preserve"> </w:t>
      </w:r>
      <w:r w:rsidR="005D2338">
        <w:rPr>
          <w:rFonts w:eastAsia="Times New Roman" w:cstheme="minorHAnsi"/>
          <w:sz w:val="24"/>
          <w:szCs w:val="24"/>
          <w:lang w:val="en-US" w:eastAsia="fr-CH"/>
        </w:rPr>
        <w:t>table</w:t>
      </w:r>
      <w:r w:rsidRPr="00EA2933">
        <w:rPr>
          <w:rFonts w:eastAsia="Times New Roman" w:cstheme="minorHAnsi"/>
          <w:sz w:val="24"/>
          <w:szCs w:val="24"/>
          <w:lang w:val="en-US" w:eastAsia="fr-CH"/>
        </w:rPr>
        <w:t>, as shown above, and ranked as follows:</w:t>
      </w:r>
    </w:p>
    <w:p w14:paraId="2F986B22" w14:textId="77777777" w:rsidR="00EA2933" w:rsidRPr="00EA2933" w:rsidRDefault="00EA2933" w:rsidP="005D2338">
      <w:pPr>
        <w:numPr>
          <w:ilvl w:val="0"/>
          <w:numId w:val="8"/>
        </w:numPr>
        <w:spacing w:after="0" w:line="240" w:lineRule="auto"/>
        <w:ind w:left="1065"/>
        <w:jc w:val="both"/>
        <w:rPr>
          <w:rFonts w:eastAsia="Times New Roman" w:cstheme="minorHAnsi"/>
          <w:sz w:val="24"/>
          <w:szCs w:val="24"/>
          <w:lang w:val="en-US" w:eastAsia="fr-CH"/>
        </w:rPr>
      </w:pPr>
      <w:r w:rsidRPr="00EA2933">
        <w:rPr>
          <w:rFonts w:eastAsia="Times New Roman" w:cstheme="minorHAnsi"/>
          <w:sz w:val="24"/>
          <w:szCs w:val="24"/>
          <w:lang w:val="en-US" w:eastAsia="fr-CH"/>
        </w:rPr>
        <w:t>Threats in the red area = Extreme Risk</w:t>
      </w:r>
    </w:p>
    <w:p w14:paraId="0552CCD9" w14:textId="77777777" w:rsidR="00EA2933" w:rsidRPr="00EA2933" w:rsidRDefault="00EA2933" w:rsidP="005D2338">
      <w:pPr>
        <w:numPr>
          <w:ilvl w:val="0"/>
          <w:numId w:val="8"/>
        </w:numPr>
        <w:spacing w:after="0" w:line="240" w:lineRule="auto"/>
        <w:ind w:left="1065"/>
        <w:jc w:val="both"/>
        <w:rPr>
          <w:rFonts w:eastAsia="Times New Roman" w:cstheme="minorHAnsi"/>
          <w:sz w:val="24"/>
          <w:szCs w:val="24"/>
          <w:lang w:val="en-US" w:eastAsia="fr-CH"/>
        </w:rPr>
      </w:pPr>
      <w:r w:rsidRPr="00EA2933">
        <w:rPr>
          <w:rFonts w:eastAsia="Times New Roman" w:cstheme="minorHAnsi"/>
          <w:sz w:val="24"/>
          <w:szCs w:val="24"/>
          <w:lang w:val="en-US" w:eastAsia="fr-CH"/>
        </w:rPr>
        <w:t>Threats in the orange area = High Risk</w:t>
      </w:r>
    </w:p>
    <w:p w14:paraId="54895DF9" w14:textId="77777777" w:rsidR="00EA2933" w:rsidRPr="00EA2933" w:rsidRDefault="00EA2933" w:rsidP="005D2338">
      <w:pPr>
        <w:numPr>
          <w:ilvl w:val="0"/>
          <w:numId w:val="8"/>
        </w:numPr>
        <w:spacing w:after="0" w:line="240" w:lineRule="auto"/>
        <w:ind w:left="1065"/>
        <w:jc w:val="both"/>
        <w:rPr>
          <w:rFonts w:eastAsia="Times New Roman" w:cstheme="minorHAnsi"/>
          <w:sz w:val="24"/>
          <w:szCs w:val="24"/>
          <w:lang w:val="en-US" w:eastAsia="fr-CH"/>
        </w:rPr>
      </w:pPr>
      <w:r w:rsidRPr="00EA2933">
        <w:rPr>
          <w:rFonts w:eastAsia="Times New Roman" w:cstheme="minorHAnsi"/>
          <w:sz w:val="24"/>
          <w:szCs w:val="24"/>
          <w:lang w:val="en-US" w:eastAsia="fr-CH"/>
        </w:rPr>
        <w:t>Threats in the yellow area = Moderate Risk</w:t>
      </w:r>
    </w:p>
    <w:p w14:paraId="34E6FBB0" w14:textId="77777777" w:rsidR="00EA2933" w:rsidRPr="00EA2933" w:rsidRDefault="00EA2933" w:rsidP="005D2338">
      <w:pPr>
        <w:numPr>
          <w:ilvl w:val="0"/>
          <w:numId w:val="8"/>
        </w:numPr>
        <w:spacing w:after="0" w:line="240" w:lineRule="auto"/>
        <w:ind w:left="1065"/>
        <w:jc w:val="both"/>
        <w:rPr>
          <w:rFonts w:eastAsia="Times New Roman" w:cstheme="minorHAnsi"/>
          <w:sz w:val="24"/>
          <w:szCs w:val="24"/>
          <w:lang w:val="en-US" w:eastAsia="fr-CH"/>
        </w:rPr>
      </w:pPr>
      <w:r w:rsidRPr="00EA2933">
        <w:rPr>
          <w:rFonts w:eastAsia="Times New Roman" w:cstheme="minorHAnsi"/>
          <w:sz w:val="24"/>
          <w:szCs w:val="24"/>
          <w:lang w:val="en-US" w:eastAsia="fr-CH"/>
        </w:rPr>
        <w:t>Threats in the green area = Low Risk</w:t>
      </w:r>
    </w:p>
    <w:p w14:paraId="63BAA78E" w14:textId="44D299E0" w:rsidR="00367169" w:rsidRDefault="00367169" w:rsidP="00EA2933">
      <w:pPr>
        <w:spacing w:before="100" w:beforeAutospacing="1" w:after="0" w:line="240" w:lineRule="auto"/>
        <w:rPr>
          <w:rFonts w:eastAsia="Times New Roman" w:cstheme="minorHAnsi"/>
          <w:sz w:val="24"/>
          <w:szCs w:val="24"/>
          <w:lang w:val="en-US" w:eastAsia="fr-CH"/>
        </w:rPr>
      </w:pPr>
    </w:p>
    <w:p w14:paraId="0C425737" w14:textId="59E97300" w:rsidR="005D2338" w:rsidRPr="00EA2933" w:rsidRDefault="005D2338" w:rsidP="005D2338">
      <w:pPr>
        <w:pBdr>
          <w:top w:val="single" w:sz="4" w:space="1" w:color="auto"/>
          <w:left w:val="single" w:sz="4" w:space="4" w:color="auto"/>
          <w:bottom w:val="single" w:sz="4" w:space="1" w:color="auto"/>
          <w:right w:val="single" w:sz="4" w:space="4" w:color="auto"/>
        </w:pBdr>
        <w:spacing w:before="100" w:beforeAutospacing="1" w:after="0" w:line="240" w:lineRule="auto"/>
        <w:jc w:val="both"/>
        <w:rPr>
          <w:rFonts w:eastAsia="Times New Roman" w:cstheme="minorHAnsi"/>
          <w:sz w:val="24"/>
          <w:szCs w:val="24"/>
          <w:lang w:val="en-US" w:eastAsia="fr-CH"/>
        </w:rPr>
      </w:pPr>
      <w:r>
        <w:rPr>
          <w:rFonts w:eastAsia="Times New Roman" w:cstheme="minorHAnsi"/>
          <w:sz w:val="24"/>
          <w:szCs w:val="24"/>
          <w:lang w:val="en-US" w:eastAsia="fr-CH"/>
        </w:rPr>
        <w:t>Y</w:t>
      </w:r>
      <w:r w:rsidRPr="00EA2933">
        <w:rPr>
          <w:rFonts w:eastAsia="Times New Roman" w:cstheme="minorHAnsi"/>
          <w:sz w:val="24"/>
          <w:szCs w:val="24"/>
          <w:lang w:val="en-US" w:eastAsia="fr-CH"/>
        </w:rPr>
        <w:t xml:space="preserve">ou should have a </w:t>
      </w:r>
      <w:r>
        <w:rPr>
          <w:rFonts w:eastAsia="Times New Roman" w:cstheme="minorHAnsi"/>
          <w:sz w:val="24"/>
          <w:szCs w:val="24"/>
          <w:lang w:val="en-US" w:eastAsia="fr-CH"/>
        </w:rPr>
        <w:t>combination of values for likelihood and impact according to each threat. You can</w:t>
      </w:r>
      <w:r w:rsidRPr="00EA2933">
        <w:rPr>
          <w:rFonts w:eastAsia="Times New Roman" w:cstheme="minorHAnsi"/>
          <w:sz w:val="24"/>
          <w:szCs w:val="24"/>
          <w:lang w:val="en-US" w:eastAsia="fr-CH"/>
        </w:rPr>
        <w:t xml:space="preserve"> enter them </w:t>
      </w:r>
      <w:r>
        <w:rPr>
          <w:rFonts w:eastAsia="Times New Roman" w:cstheme="minorHAnsi"/>
          <w:sz w:val="24"/>
          <w:szCs w:val="24"/>
          <w:lang w:val="en-US" w:eastAsia="fr-CH"/>
        </w:rPr>
        <w:t xml:space="preserve">and color code the risk levels </w:t>
      </w:r>
      <w:r w:rsidRPr="00EA2933">
        <w:rPr>
          <w:rFonts w:eastAsia="Times New Roman" w:cstheme="minorHAnsi"/>
          <w:sz w:val="24"/>
          <w:szCs w:val="24"/>
          <w:lang w:val="en-US" w:eastAsia="fr-CH"/>
        </w:rPr>
        <w:t xml:space="preserve">into </w:t>
      </w:r>
      <w:r>
        <w:rPr>
          <w:rFonts w:eastAsia="Times New Roman" w:cstheme="minorHAnsi"/>
          <w:sz w:val="24"/>
          <w:szCs w:val="24"/>
          <w:lang w:val="en-US" w:eastAsia="fr-CH"/>
        </w:rPr>
        <w:t>the fifth column</w:t>
      </w:r>
      <w:r w:rsidRPr="00EA2933">
        <w:rPr>
          <w:rFonts w:eastAsia="Times New Roman" w:cstheme="minorHAnsi"/>
          <w:sz w:val="24"/>
          <w:szCs w:val="24"/>
          <w:lang w:val="en-US" w:eastAsia="fr-CH"/>
        </w:rPr>
        <w:t xml:space="preserve"> of the</w:t>
      </w:r>
      <w:r w:rsidRPr="00EA2933">
        <w:rPr>
          <w:rFonts w:eastAsia="Times New Roman" w:cstheme="minorHAnsi"/>
          <w:b/>
          <w:bCs/>
          <w:sz w:val="24"/>
          <w:szCs w:val="24"/>
          <w:lang w:val="en-US" w:eastAsia="fr-CH"/>
        </w:rPr>
        <w:t xml:space="preserve"> s</w:t>
      </w:r>
      <w:r>
        <w:rPr>
          <w:rFonts w:eastAsia="Times New Roman" w:cstheme="minorHAnsi"/>
          <w:b/>
          <w:bCs/>
          <w:sz w:val="24"/>
          <w:szCs w:val="24"/>
          <w:lang w:val="en-US" w:eastAsia="fr-CH"/>
        </w:rPr>
        <w:t>afety and s</w:t>
      </w:r>
      <w:r w:rsidRPr="00EA2933">
        <w:rPr>
          <w:rFonts w:eastAsia="Times New Roman" w:cstheme="minorHAnsi"/>
          <w:b/>
          <w:bCs/>
          <w:sz w:val="24"/>
          <w:szCs w:val="24"/>
          <w:lang w:val="en-US" w:eastAsia="fr-CH"/>
        </w:rPr>
        <w:t xml:space="preserve">ecurity risk </w:t>
      </w:r>
      <w:r>
        <w:rPr>
          <w:rFonts w:eastAsia="Times New Roman" w:cstheme="minorHAnsi"/>
          <w:b/>
          <w:bCs/>
          <w:sz w:val="24"/>
          <w:szCs w:val="24"/>
          <w:lang w:val="en-US" w:eastAsia="fr-CH"/>
        </w:rPr>
        <w:t>table</w:t>
      </w:r>
      <w:r w:rsidR="006C1DBA">
        <w:rPr>
          <w:rFonts w:eastAsia="Times New Roman" w:cstheme="minorHAnsi"/>
          <w:b/>
          <w:bCs/>
          <w:sz w:val="24"/>
          <w:szCs w:val="24"/>
          <w:lang w:val="en-US" w:eastAsia="fr-CH"/>
        </w:rPr>
        <w:t xml:space="preserve"> (document 01.1.2.)</w:t>
      </w:r>
      <w:r w:rsidR="00E57206">
        <w:rPr>
          <w:rFonts w:eastAsia="Times New Roman" w:cstheme="minorHAnsi"/>
          <w:b/>
          <w:bCs/>
          <w:sz w:val="24"/>
          <w:szCs w:val="24"/>
          <w:lang w:val="en-US" w:eastAsia="fr-CH"/>
        </w:rPr>
        <w:t>.</w:t>
      </w:r>
    </w:p>
    <w:p w14:paraId="5E660E60" w14:textId="77777777" w:rsidR="005D2338" w:rsidRPr="00EA2933" w:rsidRDefault="005D2338" w:rsidP="00EA2933">
      <w:pPr>
        <w:spacing w:before="100" w:beforeAutospacing="1" w:after="0" w:line="240" w:lineRule="auto"/>
        <w:rPr>
          <w:rFonts w:eastAsia="Times New Roman" w:cstheme="minorHAnsi"/>
          <w:sz w:val="24"/>
          <w:szCs w:val="24"/>
          <w:lang w:val="en-US" w:eastAsia="fr-CH"/>
        </w:rPr>
      </w:pPr>
    </w:p>
    <w:p w14:paraId="52A2BD12" w14:textId="77777777" w:rsidR="00EA2933" w:rsidRPr="00AA4B9E" w:rsidRDefault="00EA2933" w:rsidP="00EA2933">
      <w:pPr>
        <w:spacing w:after="0" w:line="288" w:lineRule="atLeast"/>
        <w:outlineLvl w:val="1"/>
        <w:rPr>
          <w:rFonts w:eastAsia="Times New Roman" w:cstheme="minorHAnsi"/>
          <w:b/>
          <w:bCs/>
          <w:color w:val="E94135"/>
          <w:spacing w:val="5"/>
          <w:sz w:val="42"/>
          <w:szCs w:val="42"/>
          <w:lang w:val="en-US" w:eastAsia="fr-CH"/>
        </w:rPr>
      </w:pPr>
      <w:r w:rsidRPr="00AA4B9E">
        <w:rPr>
          <w:rFonts w:eastAsia="Times New Roman" w:cstheme="minorHAnsi"/>
          <w:b/>
          <w:bCs/>
          <w:color w:val="E94135"/>
          <w:spacing w:val="5"/>
          <w:sz w:val="42"/>
          <w:szCs w:val="42"/>
          <w:lang w:val="en-US" w:eastAsia="fr-CH"/>
        </w:rPr>
        <w:t>STEP 6: Identify Mitigation Measures</w:t>
      </w:r>
    </w:p>
    <w:p w14:paraId="483C47E3" w14:textId="23574174" w:rsidR="00EA2933" w:rsidRPr="00AA4B9E" w:rsidRDefault="00EA2933" w:rsidP="00EA2933">
      <w:pPr>
        <w:spacing w:after="0" w:line="0" w:lineRule="auto"/>
        <w:jc w:val="center"/>
        <w:rPr>
          <w:rFonts w:eastAsia="Times New Roman" w:cstheme="minorHAnsi"/>
          <w:sz w:val="24"/>
          <w:szCs w:val="24"/>
          <w:lang w:val="en-US" w:eastAsia="fr-CH"/>
        </w:rPr>
      </w:pPr>
    </w:p>
    <w:p w14:paraId="161F4408" w14:textId="77777777" w:rsidR="005D2338" w:rsidRDefault="005D2338" w:rsidP="00EA2933">
      <w:pPr>
        <w:spacing w:after="100" w:afterAutospacing="1" w:line="240" w:lineRule="auto"/>
        <w:rPr>
          <w:rFonts w:eastAsia="Times New Roman" w:cstheme="minorHAnsi"/>
          <w:sz w:val="24"/>
          <w:szCs w:val="24"/>
          <w:lang w:val="en-US" w:eastAsia="fr-CH"/>
        </w:rPr>
      </w:pPr>
    </w:p>
    <w:p w14:paraId="4B9E9BF7" w14:textId="27D010D3" w:rsidR="00EA2933" w:rsidRPr="00EA2933" w:rsidRDefault="00EA2933" w:rsidP="00426F16">
      <w:pPr>
        <w:spacing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For each risk, identify the </w:t>
      </w:r>
      <w:r w:rsidRPr="00EA2933">
        <w:rPr>
          <w:rFonts w:eastAsia="Times New Roman" w:cstheme="minorHAnsi"/>
          <w:b/>
          <w:bCs/>
          <w:sz w:val="24"/>
          <w:szCs w:val="24"/>
          <w:lang w:val="en-US" w:eastAsia="fr-CH"/>
        </w:rPr>
        <w:t>existing</w:t>
      </w:r>
      <w:r w:rsidRPr="00EA2933">
        <w:rPr>
          <w:rFonts w:eastAsia="Times New Roman" w:cstheme="minorHAnsi"/>
          <w:sz w:val="24"/>
          <w:szCs w:val="24"/>
          <w:lang w:val="en-US" w:eastAsia="fr-CH"/>
        </w:rPr>
        <w:t xml:space="preserve"> and </w:t>
      </w:r>
      <w:r w:rsidRPr="00EA2933">
        <w:rPr>
          <w:rFonts w:eastAsia="Times New Roman" w:cstheme="minorHAnsi"/>
          <w:b/>
          <w:bCs/>
          <w:sz w:val="24"/>
          <w:szCs w:val="24"/>
          <w:lang w:val="en-US" w:eastAsia="fr-CH"/>
        </w:rPr>
        <w:t>additional</w:t>
      </w:r>
      <w:r w:rsidRPr="00EA2933">
        <w:rPr>
          <w:rFonts w:eastAsia="Times New Roman" w:cstheme="minorHAnsi"/>
          <w:sz w:val="24"/>
          <w:szCs w:val="24"/>
          <w:lang w:val="en-US" w:eastAsia="fr-CH"/>
        </w:rPr>
        <w:t xml:space="preserve"> measures required to mitigate the risk to an acceptable level (green or yellow). </w:t>
      </w:r>
      <w:r w:rsidR="005D2338">
        <w:rPr>
          <w:rFonts w:eastAsia="Times New Roman" w:cstheme="minorHAnsi"/>
          <w:sz w:val="24"/>
          <w:szCs w:val="24"/>
          <w:lang w:val="en-US" w:eastAsia="fr-CH"/>
        </w:rPr>
        <w:t xml:space="preserve">You can also divide them per passive </w:t>
      </w:r>
      <w:r w:rsidR="00AA4B9E">
        <w:rPr>
          <w:rFonts w:eastAsia="Times New Roman" w:cstheme="minorHAnsi"/>
          <w:sz w:val="24"/>
          <w:szCs w:val="24"/>
          <w:lang w:val="en-US" w:eastAsia="fr-CH"/>
        </w:rPr>
        <w:t>mitigation measures (</w:t>
      </w:r>
      <w:r w:rsidR="00AA4B9E" w:rsidRPr="00AA4B9E">
        <w:rPr>
          <w:rFonts w:eastAsia="Times New Roman" w:cstheme="minorHAnsi"/>
          <w:sz w:val="24"/>
          <w:szCs w:val="24"/>
          <w:lang w:val="en-US" w:eastAsia="fr-CH"/>
        </w:rPr>
        <w:t xml:space="preserve">reducing the risk of an event </w:t>
      </w:r>
      <w:r w:rsidR="00B538AC">
        <w:rPr>
          <w:rFonts w:eastAsia="Times New Roman" w:cstheme="minorHAnsi"/>
          <w:sz w:val="24"/>
          <w:szCs w:val="24"/>
          <w:lang w:val="en-US" w:eastAsia="fr-CH"/>
        </w:rPr>
        <w:t xml:space="preserve">from </w:t>
      </w:r>
      <w:r w:rsidR="00AA4B9E" w:rsidRPr="00AA4B9E">
        <w:rPr>
          <w:rFonts w:eastAsia="Times New Roman" w:cstheme="minorHAnsi"/>
          <w:sz w:val="24"/>
          <w:szCs w:val="24"/>
          <w:lang w:val="en-US" w:eastAsia="fr-CH"/>
        </w:rPr>
        <w:t xml:space="preserve">happening) </w:t>
      </w:r>
      <w:r w:rsidR="005D2338">
        <w:rPr>
          <w:rFonts w:eastAsia="Times New Roman" w:cstheme="minorHAnsi"/>
          <w:sz w:val="24"/>
          <w:szCs w:val="24"/>
          <w:lang w:val="en-US" w:eastAsia="fr-CH"/>
        </w:rPr>
        <w:t xml:space="preserve">and active mitigation measures. </w:t>
      </w:r>
    </w:p>
    <w:p w14:paraId="1ED23E08" w14:textId="28F760D2" w:rsidR="00EA2933" w:rsidRPr="00EA2933" w:rsidRDefault="00EA2933" w:rsidP="00426F16">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The mitigation measures should </w:t>
      </w:r>
      <w:r w:rsidRPr="00EA2933">
        <w:rPr>
          <w:rFonts w:eastAsia="Times New Roman" w:cstheme="minorHAnsi"/>
          <w:b/>
          <w:bCs/>
          <w:sz w:val="24"/>
          <w:szCs w:val="24"/>
          <w:lang w:val="en-US" w:eastAsia="fr-CH"/>
        </w:rPr>
        <w:t>reduce both the likelihood and impact</w:t>
      </w:r>
      <w:r w:rsidRPr="00EA2933">
        <w:rPr>
          <w:rFonts w:eastAsia="Times New Roman" w:cstheme="minorHAnsi"/>
          <w:sz w:val="24"/>
          <w:szCs w:val="24"/>
          <w:lang w:val="en-US" w:eastAsia="fr-CH"/>
        </w:rPr>
        <w:t xml:space="preserve"> </w:t>
      </w:r>
      <w:r w:rsidR="006C1DBA">
        <w:rPr>
          <w:rFonts w:eastAsia="Times New Roman" w:cstheme="minorHAnsi"/>
          <w:sz w:val="24"/>
          <w:szCs w:val="24"/>
          <w:lang w:val="en-US" w:eastAsia="fr-CH"/>
        </w:rPr>
        <w:t xml:space="preserve">of a threat. </w:t>
      </w:r>
      <w:r w:rsidRPr="00EA2933">
        <w:rPr>
          <w:rFonts w:eastAsia="Times New Roman" w:cstheme="minorHAnsi"/>
          <w:sz w:val="24"/>
          <w:szCs w:val="24"/>
          <w:lang w:val="en-US" w:eastAsia="fr-CH"/>
        </w:rPr>
        <w:t xml:space="preserve"> </w:t>
      </w:r>
    </w:p>
    <w:p w14:paraId="02A27095" w14:textId="2676EB8B" w:rsidR="00EA2933" w:rsidRPr="00EA2933" w:rsidRDefault="00EA2933" w:rsidP="00426F16">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Threats that fall into the </w:t>
      </w:r>
      <w:r w:rsidRPr="00EA2933">
        <w:rPr>
          <w:rFonts w:eastAsia="Times New Roman" w:cstheme="minorHAnsi"/>
          <w:b/>
          <w:bCs/>
          <w:sz w:val="24"/>
          <w:szCs w:val="24"/>
          <w:lang w:val="en-US" w:eastAsia="fr-CH"/>
        </w:rPr>
        <w:t>orange and red</w:t>
      </w:r>
      <w:r w:rsidRPr="00EA2933">
        <w:rPr>
          <w:rFonts w:eastAsia="Times New Roman" w:cstheme="minorHAnsi"/>
          <w:sz w:val="24"/>
          <w:szCs w:val="24"/>
          <w:lang w:val="en-US" w:eastAsia="fr-CH"/>
        </w:rPr>
        <w:t xml:space="preserve"> areas of the </w:t>
      </w:r>
      <w:r w:rsidR="005D2338">
        <w:rPr>
          <w:rFonts w:eastAsia="Times New Roman" w:cstheme="minorHAnsi"/>
          <w:sz w:val="24"/>
          <w:szCs w:val="24"/>
          <w:lang w:val="en-US" w:eastAsia="fr-CH"/>
        </w:rPr>
        <w:t>table</w:t>
      </w:r>
      <w:r w:rsidRPr="00EA2933">
        <w:rPr>
          <w:rFonts w:eastAsia="Times New Roman" w:cstheme="minorHAnsi"/>
          <w:sz w:val="24"/>
          <w:szCs w:val="24"/>
          <w:lang w:val="en-US" w:eastAsia="fr-CH"/>
        </w:rPr>
        <w:t xml:space="preserve"> (high-extreme risk) </w:t>
      </w:r>
      <w:r w:rsidRPr="00EA2933">
        <w:rPr>
          <w:rFonts w:eastAsia="Times New Roman" w:cstheme="minorHAnsi"/>
          <w:b/>
          <w:bCs/>
          <w:sz w:val="24"/>
          <w:szCs w:val="24"/>
          <w:lang w:val="en-US" w:eastAsia="fr-CH"/>
        </w:rPr>
        <w:t>are usually deemed above the risk threshold</w:t>
      </w:r>
      <w:r w:rsidRPr="00EA2933">
        <w:rPr>
          <w:rFonts w:eastAsia="Times New Roman" w:cstheme="minorHAnsi"/>
          <w:sz w:val="24"/>
          <w:szCs w:val="24"/>
          <w:lang w:val="en-US" w:eastAsia="fr-CH"/>
        </w:rPr>
        <w:t xml:space="preserve"> and require urgent treatment (mitigation measures to reduce the risk to yellow). </w:t>
      </w:r>
    </w:p>
    <w:p w14:paraId="2CC5B608" w14:textId="5766030E" w:rsidR="00EA2933" w:rsidRDefault="00EA2933" w:rsidP="00426F16">
      <w:pPr>
        <w:spacing w:before="100" w:beforeAutospacing="1" w:after="0"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It is important that you inform the Senior Field Manager (e.g., country director) and your security advisor if you identify high</w:t>
      </w:r>
      <w:r w:rsidR="006C1DBA">
        <w:rPr>
          <w:rFonts w:eastAsia="Times New Roman" w:cstheme="minorHAnsi"/>
          <w:sz w:val="24"/>
          <w:szCs w:val="24"/>
          <w:lang w:val="en-US" w:eastAsia="fr-CH"/>
        </w:rPr>
        <w:t xml:space="preserve"> or </w:t>
      </w:r>
      <w:r w:rsidRPr="00EA2933">
        <w:rPr>
          <w:rFonts w:eastAsia="Times New Roman" w:cstheme="minorHAnsi"/>
          <w:sz w:val="24"/>
          <w:szCs w:val="24"/>
          <w:lang w:val="en-US" w:eastAsia="fr-CH"/>
        </w:rPr>
        <w:t xml:space="preserve">extreme level risks. </w:t>
      </w:r>
    </w:p>
    <w:p w14:paraId="597A82F9" w14:textId="3DA83847" w:rsidR="005D2338" w:rsidRPr="00EA2933" w:rsidRDefault="005D2338" w:rsidP="005D2338">
      <w:pPr>
        <w:pBdr>
          <w:top w:val="single" w:sz="4" w:space="1" w:color="auto"/>
          <w:left w:val="single" w:sz="4" w:space="4" w:color="auto"/>
          <w:bottom w:val="single" w:sz="4" w:space="1" w:color="auto"/>
          <w:right w:val="single" w:sz="4" w:space="4" w:color="auto"/>
        </w:pBdr>
        <w:spacing w:before="100" w:beforeAutospacing="1" w:after="0" w:line="240" w:lineRule="auto"/>
        <w:jc w:val="both"/>
        <w:rPr>
          <w:rFonts w:eastAsia="Times New Roman" w:cstheme="minorHAnsi"/>
          <w:sz w:val="24"/>
          <w:szCs w:val="24"/>
          <w:lang w:val="en-US" w:eastAsia="fr-CH"/>
        </w:rPr>
      </w:pPr>
      <w:r>
        <w:rPr>
          <w:rFonts w:eastAsia="Times New Roman" w:cstheme="minorHAnsi"/>
          <w:sz w:val="24"/>
          <w:szCs w:val="24"/>
          <w:lang w:val="en-US" w:eastAsia="fr-CH"/>
        </w:rPr>
        <w:lastRenderedPageBreak/>
        <w:t>You can</w:t>
      </w:r>
      <w:r w:rsidRPr="00EA2933">
        <w:rPr>
          <w:rFonts w:eastAsia="Times New Roman" w:cstheme="minorHAnsi"/>
          <w:sz w:val="24"/>
          <w:szCs w:val="24"/>
          <w:lang w:val="en-US" w:eastAsia="fr-CH"/>
        </w:rPr>
        <w:t xml:space="preserve"> </w:t>
      </w:r>
      <w:r>
        <w:rPr>
          <w:rFonts w:eastAsia="Times New Roman" w:cstheme="minorHAnsi"/>
          <w:sz w:val="24"/>
          <w:szCs w:val="24"/>
          <w:lang w:val="en-US" w:eastAsia="fr-CH"/>
        </w:rPr>
        <w:t>list the mitigation measures</w:t>
      </w:r>
      <w:r w:rsidRPr="00EA2933">
        <w:rPr>
          <w:rFonts w:eastAsia="Times New Roman" w:cstheme="minorHAnsi"/>
          <w:sz w:val="24"/>
          <w:szCs w:val="24"/>
          <w:lang w:val="en-US" w:eastAsia="fr-CH"/>
        </w:rPr>
        <w:t xml:space="preserve"> into </w:t>
      </w:r>
      <w:r>
        <w:rPr>
          <w:rFonts w:eastAsia="Times New Roman" w:cstheme="minorHAnsi"/>
          <w:sz w:val="24"/>
          <w:szCs w:val="24"/>
          <w:lang w:val="en-US" w:eastAsia="fr-CH"/>
        </w:rPr>
        <w:t xml:space="preserve">the </w:t>
      </w:r>
      <w:r w:rsidR="00426F16">
        <w:rPr>
          <w:rFonts w:eastAsia="Times New Roman" w:cstheme="minorHAnsi"/>
          <w:sz w:val="24"/>
          <w:szCs w:val="24"/>
          <w:lang w:val="en-US" w:eastAsia="fr-CH"/>
        </w:rPr>
        <w:t>sixth and seventh</w:t>
      </w:r>
      <w:r>
        <w:rPr>
          <w:rFonts w:eastAsia="Times New Roman" w:cstheme="minorHAnsi"/>
          <w:sz w:val="24"/>
          <w:szCs w:val="24"/>
          <w:lang w:val="en-US" w:eastAsia="fr-CH"/>
        </w:rPr>
        <w:t xml:space="preserve"> column</w:t>
      </w:r>
      <w:r w:rsidRPr="00EA2933">
        <w:rPr>
          <w:rFonts w:eastAsia="Times New Roman" w:cstheme="minorHAnsi"/>
          <w:sz w:val="24"/>
          <w:szCs w:val="24"/>
          <w:lang w:val="en-US" w:eastAsia="fr-CH"/>
        </w:rPr>
        <w:t xml:space="preserve"> of the</w:t>
      </w:r>
      <w:r w:rsidRPr="00EA2933">
        <w:rPr>
          <w:rFonts w:eastAsia="Times New Roman" w:cstheme="minorHAnsi"/>
          <w:b/>
          <w:bCs/>
          <w:sz w:val="24"/>
          <w:szCs w:val="24"/>
          <w:lang w:val="en-US" w:eastAsia="fr-CH"/>
        </w:rPr>
        <w:t xml:space="preserve"> s</w:t>
      </w:r>
      <w:r>
        <w:rPr>
          <w:rFonts w:eastAsia="Times New Roman" w:cstheme="minorHAnsi"/>
          <w:b/>
          <w:bCs/>
          <w:sz w:val="24"/>
          <w:szCs w:val="24"/>
          <w:lang w:val="en-US" w:eastAsia="fr-CH"/>
        </w:rPr>
        <w:t>afety and s</w:t>
      </w:r>
      <w:r w:rsidRPr="00EA2933">
        <w:rPr>
          <w:rFonts w:eastAsia="Times New Roman" w:cstheme="minorHAnsi"/>
          <w:b/>
          <w:bCs/>
          <w:sz w:val="24"/>
          <w:szCs w:val="24"/>
          <w:lang w:val="en-US" w:eastAsia="fr-CH"/>
        </w:rPr>
        <w:t xml:space="preserve">ecurity risk </w:t>
      </w:r>
      <w:r>
        <w:rPr>
          <w:rFonts w:eastAsia="Times New Roman" w:cstheme="minorHAnsi"/>
          <w:b/>
          <w:bCs/>
          <w:sz w:val="24"/>
          <w:szCs w:val="24"/>
          <w:lang w:val="en-US" w:eastAsia="fr-CH"/>
        </w:rPr>
        <w:t>table</w:t>
      </w:r>
      <w:r w:rsidR="006C1DBA">
        <w:rPr>
          <w:rFonts w:eastAsia="Times New Roman" w:cstheme="minorHAnsi"/>
          <w:b/>
          <w:bCs/>
          <w:sz w:val="24"/>
          <w:szCs w:val="24"/>
          <w:lang w:val="en-US" w:eastAsia="fr-CH"/>
        </w:rPr>
        <w:t xml:space="preserve"> (document 01.1.2).</w:t>
      </w:r>
    </w:p>
    <w:p w14:paraId="1722BCD2" w14:textId="77777777" w:rsidR="005D2338" w:rsidRDefault="005D2338" w:rsidP="00EA2933">
      <w:pPr>
        <w:spacing w:after="100" w:afterAutospacing="1" w:line="288" w:lineRule="atLeast"/>
        <w:outlineLvl w:val="1"/>
        <w:rPr>
          <w:rFonts w:eastAsia="Times New Roman" w:cstheme="minorHAnsi"/>
          <w:b/>
          <w:bCs/>
          <w:color w:val="E94135"/>
          <w:spacing w:val="5"/>
          <w:sz w:val="42"/>
          <w:szCs w:val="42"/>
          <w:lang w:val="en-US" w:eastAsia="fr-CH"/>
        </w:rPr>
      </w:pPr>
    </w:p>
    <w:p w14:paraId="6D7D8BDF" w14:textId="2D98ED72" w:rsidR="00EA2933" w:rsidRPr="00EA2933" w:rsidRDefault="00EA2933" w:rsidP="00EA2933">
      <w:pPr>
        <w:spacing w:after="100" w:afterAutospacing="1" w:line="288" w:lineRule="atLeast"/>
        <w:outlineLvl w:val="1"/>
        <w:rPr>
          <w:rFonts w:eastAsia="Times New Roman" w:cstheme="minorHAnsi"/>
          <w:b/>
          <w:bCs/>
          <w:color w:val="E94135"/>
          <w:spacing w:val="5"/>
          <w:sz w:val="42"/>
          <w:szCs w:val="42"/>
          <w:lang w:val="en-US" w:eastAsia="fr-CH"/>
        </w:rPr>
      </w:pPr>
      <w:r w:rsidRPr="00EA2933">
        <w:rPr>
          <w:rFonts w:eastAsia="Times New Roman" w:cstheme="minorHAnsi"/>
          <w:b/>
          <w:bCs/>
          <w:color w:val="E94135"/>
          <w:spacing w:val="5"/>
          <w:sz w:val="42"/>
          <w:szCs w:val="42"/>
          <w:lang w:val="en-US" w:eastAsia="fr-CH"/>
        </w:rPr>
        <w:t xml:space="preserve">STEP 7: Fill-out the Security </w:t>
      </w:r>
      <w:r w:rsidR="005D2338">
        <w:rPr>
          <w:rFonts w:eastAsia="Times New Roman" w:cstheme="minorHAnsi"/>
          <w:b/>
          <w:bCs/>
          <w:color w:val="E94135"/>
          <w:spacing w:val="5"/>
          <w:sz w:val="42"/>
          <w:szCs w:val="42"/>
          <w:lang w:val="en-US" w:eastAsia="fr-CH"/>
        </w:rPr>
        <w:t xml:space="preserve">and Safety </w:t>
      </w:r>
      <w:r w:rsidRPr="00EA2933">
        <w:rPr>
          <w:rFonts w:eastAsia="Times New Roman" w:cstheme="minorHAnsi"/>
          <w:b/>
          <w:bCs/>
          <w:color w:val="E94135"/>
          <w:spacing w:val="5"/>
          <w:sz w:val="42"/>
          <w:szCs w:val="42"/>
          <w:lang w:val="en-US" w:eastAsia="fr-CH"/>
        </w:rPr>
        <w:t xml:space="preserve">Risk </w:t>
      </w:r>
      <w:r w:rsidR="005D2338">
        <w:rPr>
          <w:rFonts w:eastAsia="Times New Roman" w:cstheme="minorHAnsi"/>
          <w:b/>
          <w:bCs/>
          <w:color w:val="E94135"/>
          <w:spacing w:val="5"/>
          <w:sz w:val="42"/>
          <w:szCs w:val="42"/>
          <w:lang w:val="en-US" w:eastAsia="fr-CH"/>
        </w:rPr>
        <w:t>Table</w:t>
      </w:r>
      <w:r w:rsidR="006C1DBA">
        <w:rPr>
          <w:rFonts w:eastAsia="Times New Roman" w:cstheme="minorHAnsi"/>
          <w:b/>
          <w:bCs/>
          <w:color w:val="E94135"/>
          <w:spacing w:val="5"/>
          <w:sz w:val="42"/>
          <w:szCs w:val="42"/>
          <w:lang w:val="en-US" w:eastAsia="fr-CH"/>
        </w:rPr>
        <w:t xml:space="preserve"> (document 01.1.2)</w:t>
      </w:r>
    </w:p>
    <w:tbl>
      <w:tblPr>
        <w:tblStyle w:val="TableGrid"/>
        <w:tblW w:w="0" w:type="auto"/>
        <w:tblLook w:val="04A0" w:firstRow="1" w:lastRow="0" w:firstColumn="1" w:lastColumn="0" w:noHBand="0" w:noVBand="1"/>
      </w:tblPr>
      <w:tblGrid>
        <w:gridCol w:w="9062"/>
      </w:tblGrid>
      <w:tr w:rsidR="00606955" w:rsidRPr="00A47103" w14:paraId="6A6B53BD" w14:textId="77777777" w:rsidTr="00606955">
        <w:tc>
          <w:tcPr>
            <w:tcW w:w="9062" w:type="dxa"/>
          </w:tcPr>
          <w:p w14:paraId="1B644FD0" w14:textId="14E8F15D" w:rsidR="00606955" w:rsidRPr="00EA2933" w:rsidRDefault="006C1DBA" w:rsidP="00606955">
            <w:pPr>
              <w:spacing w:before="100" w:beforeAutospacing="1" w:after="100" w:afterAutospacing="1"/>
              <w:rPr>
                <w:rFonts w:eastAsia="Times New Roman" w:cstheme="minorHAnsi"/>
                <w:sz w:val="24"/>
                <w:szCs w:val="24"/>
                <w:lang w:val="en-US" w:eastAsia="fr-CH"/>
              </w:rPr>
            </w:pPr>
            <w:r>
              <w:rPr>
                <w:rFonts w:eastAsia="Times New Roman" w:cstheme="minorHAnsi"/>
                <w:sz w:val="24"/>
                <w:szCs w:val="24"/>
                <w:lang w:val="en-US" w:eastAsia="fr-CH"/>
              </w:rPr>
              <w:t xml:space="preserve">Proposed structure of the </w:t>
            </w:r>
            <w:proofErr w:type="gramStart"/>
            <w:r>
              <w:rPr>
                <w:rFonts w:eastAsia="Times New Roman" w:cstheme="minorHAnsi"/>
                <w:sz w:val="24"/>
                <w:szCs w:val="24"/>
                <w:lang w:val="en-US" w:eastAsia="fr-CH"/>
              </w:rPr>
              <w:t>table</w:t>
            </w:r>
            <w:r w:rsidR="00606955">
              <w:rPr>
                <w:rFonts w:eastAsia="Times New Roman" w:cstheme="minorHAnsi"/>
                <w:sz w:val="24"/>
                <w:szCs w:val="24"/>
                <w:lang w:val="en-US" w:eastAsia="fr-CH"/>
              </w:rPr>
              <w:t xml:space="preserve"> :</w:t>
            </w:r>
            <w:proofErr w:type="gramEnd"/>
          </w:p>
          <w:p w14:paraId="7256A8BE" w14:textId="77777777" w:rsidR="00606955" w:rsidRPr="00EA2933" w:rsidRDefault="00606955" w:rsidP="00606955">
            <w:pPr>
              <w:numPr>
                <w:ilvl w:val="0"/>
                <w:numId w:val="9"/>
              </w:numPr>
              <w:ind w:left="465"/>
              <w:rPr>
                <w:rFonts w:eastAsia="Times New Roman" w:cstheme="minorHAnsi"/>
                <w:sz w:val="24"/>
                <w:szCs w:val="24"/>
                <w:lang w:val="en-US" w:eastAsia="fr-CH"/>
              </w:rPr>
            </w:pPr>
            <w:r w:rsidRPr="00EA2933">
              <w:rPr>
                <w:rFonts w:eastAsia="Times New Roman" w:cstheme="minorHAnsi"/>
                <w:sz w:val="24"/>
                <w:szCs w:val="24"/>
                <w:lang w:val="en-US" w:eastAsia="fr-CH"/>
              </w:rPr>
              <w:t>Column 1: Threat Name (from step 2)</w:t>
            </w:r>
          </w:p>
          <w:p w14:paraId="01946B20" w14:textId="77777777" w:rsidR="00606955" w:rsidRPr="00EA2933" w:rsidRDefault="00606955" w:rsidP="00606955">
            <w:pPr>
              <w:numPr>
                <w:ilvl w:val="0"/>
                <w:numId w:val="9"/>
              </w:numPr>
              <w:ind w:left="465"/>
              <w:rPr>
                <w:rFonts w:eastAsia="Times New Roman" w:cstheme="minorHAnsi"/>
                <w:sz w:val="24"/>
                <w:szCs w:val="24"/>
                <w:lang w:val="en-US" w:eastAsia="fr-CH"/>
              </w:rPr>
            </w:pPr>
            <w:r w:rsidRPr="00EA2933">
              <w:rPr>
                <w:rFonts w:eastAsia="Times New Roman" w:cstheme="minorHAnsi"/>
                <w:sz w:val="24"/>
                <w:szCs w:val="24"/>
                <w:lang w:val="en-US" w:eastAsia="fr-CH"/>
              </w:rPr>
              <w:t>Column 2: Threat Description (from step 3)</w:t>
            </w:r>
          </w:p>
          <w:p w14:paraId="35DE65E5" w14:textId="77777777" w:rsidR="00606955" w:rsidRDefault="00606955" w:rsidP="00606955">
            <w:pPr>
              <w:numPr>
                <w:ilvl w:val="0"/>
                <w:numId w:val="9"/>
              </w:numPr>
              <w:ind w:left="465"/>
              <w:rPr>
                <w:rFonts w:eastAsia="Times New Roman" w:cstheme="minorHAnsi"/>
                <w:sz w:val="24"/>
                <w:szCs w:val="24"/>
                <w:lang w:val="en-US" w:eastAsia="fr-CH"/>
              </w:rPr>
            </w:pPr>
            <w:r w:rsidRPr="00EA2933">
              <w:rPr>
                <w:rFonts w:eastAsia="Times New Roman" w:cstheme="minorHAnsi"/>
                <w:sz w:val="24"/>
                <w:szCs w:val="24"/>
                <w:lang w:val="en-US" w:eastAsia="fr-CH"/>
              </w:rPr>
              <w:t xml:space="preserve">Column 3: </w:t>
            </w:r>
            <w:r>
              <w:rPr>
                <w:rFonts w:eastAsia="Times New Roman" w:cstheme="minorHAnsi"/>
                <w:sz w:val="24"/>
                <w:szCs w:val="24"/>
                <w:lang w:val="en-US" w:eastAsia="fr-CH"/>
              </w:rPr>
              <w:t>Likelihood</w:t>
            </w:r>
            <w:r w:rsidRPr="00EA2933">
              <w:rPr>
                <w:rFonts w:eastAsia="Times New Roman" w:cstheme="minorHAnsi"/>
                <w:sz w:val="24"/>
                <w:szCs w:val="24"/>
                <w:lang w:val="en-US" w:eastAsia="fr-CH"/>
              </w:rPr>
              <w:t xml:space="preserve"> Description (from step 3)</w:t>
            </w:r>
          </w:p>
          <w:p w14:paraId="2FF7CFAB" w14:textId="77777777" w:rsidR="00606955" w:rsidRPr="00EA2933" w:rsidRDefault="00606955" w:rsidP="00606955">
            <w:pPr>
              <w:numPr>
                <w:ilvl w:val="0"/>
                <w:numId w:val="9"/>
              </w:numPr>
              <w:ind w:left="465"/>
              <w:rPr>
                <w:rFonts w:eastAsia="Times New Roman" w:cstheme="minorHAnsi"/>
                <w:sz w:val="24"/>
                <w:szCs w:val="24"/>
                <w:lang w:val="en-US" w:eastAsia="fr-CH"/>
              </w:rPr>
            </w:pPr>
            <w:r>
              <w:rPr>
                <w:rFonts w:eastAsia="Times New Roman" w:cstheme="minorHAnsi"/>
                <w:sz w:val="24"/>
                <w:szCs w:val="24"/>
                <w:lang w:val="en-US" w:eastAsia="fr-CH"/>
              </w:rPr>
              <w:t>Column 4: Impact Description (from step 3)</w:t>
            </w:r>
          </w:p>
          <w:p w14:paraId="50E6B161" w14:textId="77777777" w:rsidR="00606955" w:rsidRPr="00EA2933" w:rsidRDefault="00606955" w:rsidP="00606955">
            <w:pPr>
              <w:numPr>
                <w:ilvl w:val="0"/>
                <w:numId w:val="9"/>
              </w:numPr>
              <w:ind w:left="465"/>
              <w:rPr>
                <w:rFonts w:eastAsia="Times New Roman" w:cstheme="minorHAnsi"/>
                <w:sz w:val="24"/>
                <w:szCs w:val="24"/>
                <w:lang w:val="en-US" w:eastAsia="fr-CH"/>
              </w:rPr>
            </w:pPr>
            <w:r w:rsidRPr="00EA2933">
              <w:rPr>
                <w:rFonts w:eastAsia="Times New Roman" w:cstheme="minorHAnsi"/>
                <w:sz w:val="24"/>
                <w:szCs w:val="24"/>
                <w:lang w:val="en-US" w:eastAsia="fr-CH"/>
              </w:rPr>
              <w:t xml:space="preserve">Column 5: Risk </w:t>
            </w:r>
            <w:r>
              <w:rPr>
                <w:rFonts w:eastAsia="Times New Roman" w:cstheme="minorHAnsi"/>
                <w:sz w:val="24"/>
                <w:szCs w:val="24"/>
                <w:lang w:val="en-US" w:eastAsia="fr-CH"/>
              </w:rPr>
              <w:t>Level</w:t>
            </w:r>
            <w:r w:rsidRPr="00EA2933">
              <w:rPr>
                <w:rFonts w:eastAsia="Times New Roman" w:cstheme="minorHAnsi"/>
                <w:sz w:val="24"/>
                <w:szCs w:val="24"/>
                <w:lang w:val="en-US" w:eastAsia="fr-CH"/>
              </w:rPr>
              <w:t xml:space="preserve"> (from the </w:t>
            </w:r>
            <w:r>
              <w:rPr>
                <w:rFonts w:eastAsia="Times New Roman" w:cstheme="minorHAnsi"/>
                <w:sz w:val="24"/>
                <w:szCs w:val="24"/>
                <w:lang w:val="en-US" w:eastAsia="fr-CH"/>
              </w:rPr>
              <w:t>table</w:t>
            </w:r>
            <w:r w:rsidRPr="00EA2933">
              <w:rPr>
                <w:rFonts w:eastAsia="Times New Roman" w:cstheme="minorHAnsi"/>
                <w:sz w:val="24"/>
                <w:szCs w:val="24"/>
                <w:lang w:val="en-US" w:eastAsia="fr-CH"/>
              </w:rPr>
              <w:t xml:space="preserve"> in step 5)</w:t>
            </w:r>
          </w:p>
          <w:p w14:paraId="3D2FC369" w14:textId="77777777" w:rsidR="00606955" w:rsidRPr="00EA2933" w:rsidRDefault="00606955" w:rsidP="00606955">
            <w:pPr>
              <w:numPr>
                <w:ilvl w:val="0"/>
                <w:numId w:val="9"/>
              </w:numPr>
              <w:ind w:left="465"/>
              <w:rPr>
                <w:rFonts w:eastAsia="Times New Roman" w:cstheme="minorHAnsi"/>
                <w:sz w:val="24"/>
                <w:szCs w:val="24"/>
                <w:lang w:val="en-US" w:eastAsia="fr-CH"/>
              </w:rPr>
            </w:pPr>
            <w:r w:rsidRPr="00EA2933">
              <w:rPr>
                <w:rFonts w:eastAsia="Times New Roman" w:cstheme="minorHAnsi"/>
                <w:sz w:val="24"/>
                <w:szCs w:val="24"/>
                <w:lang w:val="en-US" w:eastAsia="fr-CH"/>
              </w:rPr>
              <w:t xml:space="preserve">Column </w:t>
            </w:r>
            <w:r>
              <w:rPr>
                <w:rFonts w:eastAsia="Times New Roman" w:cstheme="minorHAnsi"/>
                <w:sz w:val="24"/>
                <w:szCs w:val="24"/>
                <w:lang w:val="en-US" w:eastAsia="fr-CH"/>
              </w:rPr>
              <w:t>6</w:t>
            </w:r>
            <w:r w:rsidRPr="00EA2933">
              <w:rPr>
                <w:rFonts w:eastAsia="Times New Roman" w:cstheme="minorHAnsi"/>
                <w:sz w:val="24"/>
                <w:szCs w:val="24"/>
                <w:lang w:val="en-US" w:eastAsia="fr-CH"/>
              </w:rPr>
              <w:t>: Existing Mitigation Measure (from step 6)</w:t>
            </w:r>
          </w:p>
          <w:p w14:paraId="6C685F92" w14:textId="77777777" w:rsidR="00606955" w:rsidRPr="00EA2933" w:rsidRDefault="00606955" w:rsidP="00606955">
            <w:pPr>
              <w:numPr>
                <w:ilvl w:val="0"/>
                <w:numId w:val="9"/>
              </w:numPr>
              <w:ind w:left="465"/>
              <w:rPr>
                <w:rFonts w:eastAsia="Times New Roman" w:cstheme="minorHAnsi"/>
                <w:sz w:val="24"/>
                <w:szCs w:val="24"/>
                <w:lang w:val="en-US" w:eastAsia="fr-CH"/>
              </w:rPr>
            </w:pPr>
            <w:r w:rsidRPr="00EA2933">
              <w:rPr>
                <w:rFonts w:eastAsia="Times New Roman" w:cstheme="minorHAnsi"/>
                <w:sz w:val="24"/>
                <w:szCs w:val="24"/>
                <w:lang w:val="en-US" w:eastAsia="fr-CH"/>
              </w:rPr>
              <w:t xml:space="preserve">Column </w:t>
            </w:r>
            <w:r>
              <w:rPr>
                <w:rFonts w:eastAsia="Times New Roman" w:cstheme="minorHAnsi"/>
                <w:sz w:val="24"/>
                <w:szCs w:val="24"/>
                <w:lang w:val="en-US" w:eastAsia="fr-CH"/>
              </w:rPr>
              <w:t>7</w:t>
            </w:r>
            <w:r w:rsidRPr="00EA2933">
              <w:rPr>
                <w:rFonts w:eastAsia="Times New Roman" w:cstheme="minorHAnsi"/>
                <w:sz w:val="24"/>
                <w:szCs w:val="24"/>
                <w:lang w:val="en-US" w:eastAsia="fr-CH"/>
              </w:rPr>
              <w:t>: Additional Mitigation Required (from step 6)</w:t>
            </w:r>
          </w:p>
          <w:p w14:paraId="7FF162E1" w14:textId="6D813706" w:rsidR="00606955" w:rsidRDefault="00606955" w:rsidP="00EA2933">
            <w:pPr>
              <w:spacing w:before="100" w:beforeAutospacing="1" w:after="100" w:afterAutospacing="1"/>
              <w:rPr>
                <w:rFonts w:eastAsia="Times New Roman" w:cstheme="minorHAnsi"/>
                <w:sz w:val="24"/>
                <w:szCs w:val="24"/>
                <w:lang w:val="en-US" w:eastAsia="fr-CH"/>
              </w:rPr>
            </w:pPr>
            <w:r w:rsidRPr="00EA2933">
              <w:rPr>
                <w:rFonts w:eastAsia="Times New Roman" w:cstheme="minorHAnsi"/>
                <w:sz w:val="24"/>
                <w:szCs w:val="24"/>
                <w:lang w:val="en-US" w:eastAsia="fr-CH"/>
              </w:rPr>
              <w:t>Fill out the other parts of the SRR such as the date and names of persons who conducted the assessment. Then, submit it to your management and security for review and follow-up.</w:t>
            </w:r>
          </w:p>
        </w:tc>
      </w:tr>
    </w:tbl>
    <w:p w14:paraId="721CCCDE" w14:textId="77777777" w:rsidR="00606955" w:rsidRPr="00EA2933" w:rsidRDefault="00606955" w:rsidP="00EA2933">
      <w:pPr>
        <w:spacing w:before="100" w:beforeAutospacing="1" w:after="100" w:afterAutospacing="1" w:line="240" w:lineRule="auto"/>
        <w:rPr>
          <w:rFonts w:eastAsia="Times New Roman" w:cstheme="minorHAnsi"/>
          <w:sz w:val="24"/>
          <w:szCs w:val="24"/>
          <w:lang w:val="en-US" w:eastAsia="fr-CH"/>
        </w:rPr>
      </w:pPr>
    </w:p>
    <w:p w14:paraId="43B5BE6F" w14:textId="77777777" w:rsidR="00EA2933" w:rsidRPr="00EA2933" w:rsidRDefault="00EA2933" w:rsidP="00EA2933">
      <w:pPr>
        <w:spacing w:after="100" w:afterAutospacing="1" w:line="288" w:lineRule="atLeast"/>
        <w:outlineLvl w:val="1"/>
        <w:rPr>
          <w:rFonts w:eastAsia="Times New Roman" w:cstheme="minorHAnsi"/>
          <w:b/>
          <w:bCs/>
          <w:color w:val="E94135"/>
          <w:spacing w:val="5"/>
          <w:sz w:val="42"/>
          <w:szCs w:val="42"/>
          <w:lang w:val="en-US" w:eastAsia="fr-CH"/>
        </w:rPr>
      </w:pPr>
      <w:r w:rsidRPr="00EA2933">
        <w:rPr>
          <w:rFonts w:eastAsia="Times New Roman" w:cstheme="minorHAnsi"/>
          <w:b/>
          <w:bCs/>
          <w:color w:val="E94135"/>
          <w:spacing w:val="5"/>
          <w:sz w:val="42"/>
          <w:szCs w:val="42"/>
          <w:lang w:val="en-US" w:eastAsia="fr-CH"/>
        </w:rPr>
        <w:t>What happens next?</w:t>
      </w:r>
    </w:p>
    <w:p w14:paraId="2E577BB9" w14:textId="3C2008EC" w:rsidR="00EA2933" w:rsidRPr="00EA2933" w:rsidRDefault="00EA2933" w:rsidP="000B2828">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The final step is taken by management and is often referred to as the “risk evaluation” step (according to ISO standards). In brief, the management team will use the information derived from the </w:t>
      </w:r>
      <w:r w:rsidR="000B2828">
        <w:rPr>
          <w:rFonts w:eastAsia="Times New Roman" w:cstheme="minorHAnsi"/>
          <w:sz w:val="24"/>
          <w:szCs w:val="24"/>
          <w:lang w:val="en-US" w:eastAsia="fr-CH"/>
        </w:rPr>
        <w:t>security and safety risk assessment</w:t>
      </w:r>
      <w:r w:rsidRPr="00EA2933">
        <w:rPr>
          <w:rFonts w:eastAsia="Times New Roman" w:cstheme="minorHAnsi"/>
          <w:sz w:val="24"/>
          <w:szCs w:val="24"/>
          <w:lang w:val="en-US" w:eastAsia="fr-CH"/>
        </w:rPr>
        <w:t xml:space="preserve"> to evaluate the risks and decide which risks need to be “treated” (reduced to an acceptable level). Decisions may include:</w:t>
      </w:r>
    </w:p>
    <w:p w14:paraId="6D32220D" w14:textId="76464B44" w:rsidR="00EA2933" w:rsidRPr="00EA2933" w:rsidRDefault="00EA2933" w:rsidP="000B2828">
      <w:pPr>
        <w:spacing w:after="0"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  Whether a risk needs </w:t>
      </w:r>
      <w:r w:rsidR="00F11147" w:rsidRPr="00EA2933">
        <w:rPr>
          <w:rFonts w:eastAsia="Times New Roman" w:cstheme="minorHAnsi"/>
          <w:sz w:val="24"/>
          <w:szCs w:val="24"/>
          <w:lang w:val="en-US" w:eastAsia="fr-CH"/>
        </w:rPr>
        <w:t>treatment.</w:t>
      </w:r>
    </w:p>
    <w:p w14:paraId="37512F41" w14:textId="1BEFC196" w:rsidR="00EA2933" w:rsidRPr="00EA2933" w:rsidRDefault="00EA2933" w:rsidP="000B2828">
      <w:pPr>
        <w:spacing w:after="0"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  Priorities for </w:t>
      </w:r>
      <w:r w:rsidR="00F11147" w:rsidRPr="00EA2933">
        <w:rPr>
          <w:rFonts w:eastAsia="Times New Roman" w:cstheme="minorHAnsi"/>
          <w:sz w:val="24"/>
          <w:szCs w:val="24"/>
          <w:lang w:val="en-US" w:eastAsia="fr-CH"/>
        </w:rPr>
        <w:t>treatment.</w:t>
      </w:r>
    </w:p>
    <w:p w14:paraId="408EA50F" w14:textId="6FA46349" w:rsidR="00EA2933" w:rsidRDefault="00EA2933" w:rsidP="000B2828">
      <w:pPr>
        <w:spacing w:after="0"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  Whether an </w:t>
      </w:r>
      <w:r w:rsidR="00F11147">
        <w:rPr>
          <w:rFonts w:eastAsia="Times New Roman" w:cstheme="minorHAnsi"/>
          <w:sz w:val="24"/>
          <w:szCs w:val="24"/>
          <w:lang w:val="en-US" w:eastAsia="fr-CH"/>
        </w:rPr>
        <w:t xml:space="preserve">operational </w:t>
      </w:r>
      <w:r w:rsidRPr="00EA2933">
        <w:rPr>
          <w:rFonts w:eastAsia="Times New Roman" w:cstheme="minorHAnsi"/>
          <w:sz w:val="24"/>
          <w:szCs w:val="24"/>
          <w:lang w:val="en-US" w:eastAsia="fr-CH"/>
        </w:rPr>
        <w:t xml:space="preserve">activity should be </w:t>
      </w:r>
      <w:r w:rsidR="00F11147">
        <w:rPr>
          <w:rFonts w:eastAsia="Times New Roman" w:cstheme="minorHAnsi"/>
          <w:sz w:val="24"/>
          <w:szCs w:val="24"/>
          <w:lang w:val="en-US" w:eastAsia="fr-CH"/>
        </w:rPr>
        <w:t>put on hold.</w:t>
      </w:r>
    </w:p>
    <w:p w14:paraId="466E3DD3" w14:textId="46CF574F" w:rsidR="00EA2933" w:rsidRPr="00EA2933" w:rsidRDefault="00EA2933" w:rsidP="000B2828">
      <w:pPr>
        <w:spacing w:before="100" w:beforeAutospacing="1" w:after="100" w:afterAutospacing="1" w:line="240" w:lineRule="auto"/>
        <w:jc w:val="both"/>
        <w:rPr>
          <w:rFonts w:eastAsia="Times New Roman" w:cstheme="minorHAnsi"/>
          <w:sz w:val="24"/>
          <w:szCs w:val="24"/>
          <w:lang w:val="en-US" w:eastAsia="fr-CH"/>
        </w:rPr>
      </w:pPr>
      <w:r w:rsidRPr="00EA2933">
        <w:rPr>
          <w:rFonts w:eastAsia="Times New Roman" w:cstheme="minorHAnsi"/>
          <w:sz w:val="24"/>
          <w:szCs w:val="24"/>
          <w:lang w:val="en-US" w:eastAsia="fr-CH"/>
        </w:rPr>
        <w:t xml:space="preserve">Risk treatment measures may include </w:t>
      </w:r>
      <w:r w:rsidR="006C1DBA">
        <w:rPr>
          <w:rFonts w:eastAsia="Times New Roman" w:cstheme="minorHAnsi"/>
          <w:sz w:val="24"/>
          <w:szCs w:val="24"/>
          <w:lang w:val="en-US" w:eastAsia="fr-CH"/>
        </w:rPr>
        <w:t>the writing (or updating) of</w:t>
      </w:r>
      <w:r w:rsidRPr="00EA2933">
        <w:rPr>
          <w:rFonts w:eastAsia="Times New Roman" w:cstheme="minorHAnsi"/>
          <w:sz w:val="24"/>
          <w:szCs w:val="24"/>
          <w:lang w:val="en-US" w:eastAsia="fr-CH"/>
        </w:rPr>
        <w:t xml:space="preserve"> procedures</w:t>
      </w:r>
      <w:r w:rsidR="006C1DBA">
        <w:rPr>
          <w:rFonts w:eastAsia="Times New Roman" w:cstheme="minorHAnsi"/>
          <w:sz w:val="24"/>
          <w:szCs w:val="24"/>
          <w:lang w:val="en-US" w:eastAsia="fr-CH"/>
        </w:rPr>
        <w:t xml:space="preserve">, </w:t>
      </w:r>
      <w:r w:rsidR="00F11147">
        <w:rPr>
          <w:rFonts w:eastAsia="Times New Roman" w:cstheme="minorHAnsi"/>
          <w:sz w:val="24"/>
          <w:szCs w:val="24"/>
          <w:lang w:val="en-US" w:eastAsia="fr-CH"/>
        </w:rPr>
        <w:t>guidelines,</w:t>
      </w:r>
      <w:r w:rsidR="006C1DBA">
        <w:rPr>
          <w:rFonts w:eastAsia="Times New Roman" w:cstheme="minorHAnsi"/>
          <w:sz w:val="24"/>
          <w:szCs w:val="24"/>
          <w:lang w:val="en-US" w:eastAsia="fr-CH"/>
        </w:rPr>
        <w:t xml:space="preserve"> </w:t>
      </w:r>
      <w:r w:rsidRPr="00EA2933">
        <w:rPr>
          <w:rFonts w:eastAsia="Times New Roman" w:cstheme="minorHAnsi"/>
          <w:sz w:val="24"/>
          <w:szCs w:val="24"/>
          <w:lang w:val="en-US" w:eastAsia="fr-CH"/>
        </w:rPr>
        <w:t>and plans</w:t>
      </w:r>
      <w:r w:rsidR="006C1DBA">
        <w:rPr>
          <w:rFonts w:eastAsia="Times New Roman" w:cstheme="minorHAnsi"/>
          <w:sz w:val="24"/>
          <w:szCs w:val="24"/>
          <w:lang w:val="en-US" w:eastAsia="fr-CH"/>
        </w:rPr>
        <w:t>;</w:t>
      </w:r>
      <w:r w:rsidRPr="00EA2933">
        <w:rPr>
          <w:rFonts w:eastAsia="Times New Roman" w:cstheme="minorHAnsi"/>
          <w:sz w:val="24"/>
          <w:szCs w:val="24"/>
          <w:lang w:val="en-US" w:eastAsia="fr-CH"/>
        </w:rPr>
        <w:t xml:space="preserve"> investing in training</w:t>
      </w:r>
      <w:r w:rsidR="006C1DBA">
        <w:rPr>
          <w:rFonts w:eastAsia="Times New Roman" w:cstheme="minorHAnsi"/>
          <w:sz w:val="24"/>
          <w:szCs w:val="24"/>
          <w:lang w:val="en-US" w:eastAsia="fr-CH"/>
        </w:rPr>
        <w:t xml:space="preserve">; acquiring of </w:t>
      </w:r>
      <w:r w:rsidRPr="00EA2933">
        <w:rPr>
          <w:rFonts w:eastAsia="Times New Roman" w:cstheme="minorHAnsi"/>
          <w:sz w:val="24"/>
          <w:szCs w:val="24"/>
          <w:lang w:val="en-US" w:eastAsia="fr-CH"/>
        </w:rPr>
        <w:t>equipment</w:t>
      </w:r>
      <w:r w:rsidR="006C1DBA">
        <w:rPr>
          <w:rFonts w:eastAsia="Times New Roman" w:cstheme="minorHAnsi"/>
          <w:sz w:val="24"/>
          <w:szCs w:val="24"/>
          <w:lang w:val="en-US" w:eastAsia="fr-CH"/>
        </w:rPr>
        <w:t>;</w:t>
      </w:r>
      <w:r w:rsidRPr="00EA2933">
        <w:rPr>
          <w:rFonts w:eastAsia="Times New Roman" w:cstheme="minorHAnsi"/>
          <w:sz w:val="24"/>
          <w:szCs w:val="24"/>
          <w:lang w:val="en-US" w:eastAsia="fr-CH"/>
        </w:rPr>
        <w:t xml:space="preserve"> restricting/avoiding activities or travel in some areas</w:t>
      </w:r>
      <w:r w:rsidR="00F11147">
        <w:rPr>
          <w:rFonts w:eastAsia="Times New Roman" w:cstheme="minorHAnsi"/>
          <w:sz w:val="24"/>
          <w:szCs w:val="24"/>
          <w:lang w:val="en-US" w:eastAsia="fr-CH"/>
        </w:rPr>
        <w:t>:</w:t>
      </w:r>
      <w:r w:rsidRPr="00EA2933">
        <w:rPr>
          <w:rFonts w:eastAsia="Times New Roman" w:cstheme="minorHAnsi"/>
          <w:sz w:val="24"/>
          <w:szCs w:val="24"/>
          <w:lang w:val="en-US" w:eastAsia="fr-CH"/>
        </w:rPr>
        <w:t xml:space="preserve"> </w:t>
      </w:r>
    </w:p>
    <w:p w14:paraId="0E46A145" w14:textId="3CFB3FA7" w:rsidR="00EA2933" w:rsidRPr="00EA2933" w:rsidRDefault="00F11147" w:rsidP="000B2828">
      <w:pPr>
        <w:spacing w:before="100" w:beforeAutospacing="1" w:after="0" w:line="240" w:lineRule="auto"/>
        <w:jc w:val="both"/>
        <w:rPr>
          <w:rFonts w:eastAsia="Times New Roman" w:cstheme="minorHAnsi"/>
          <w:sz w:val="24"/>
          <w:szCs w:val="24"/>
          <w:lang w:val="en-US" w:eastAsia="fr-CH"/>
        </w:rPr>
      </w:pPr>
      <w:r>
        <w:rPr>
          <w:rFonts w:eastAsia="Times New Roman" w:cstheme="minorHAnsi"/>
          <w:sz w:val="24"/>
          <w:szCs w:val="24"/>
          <w:lang w:val="en-US" w:eastAsia="fr-CH"/>
        </w:rPr>
        <w:t>Risk treatment measures</w:t>
      </w:r>
      <w:r w:rsidR="00EA2933" w:rsidRPr="00EA2933">
        <w:rPr>
          <w:rFonts w:eastAsia="Times New Roman" w:cstheme="minorHAnsi"/>
          <w:sz w:val="24"/>
          <w:szCs w:val="24"/>
          <w:lang w:val="en-US" w:eastAsia="fr-CH"/>
        </w:rPr>
        <w:t xml:space="preserve"> are captured in the </w:t>
      </w:r>
      <w:r w:rsidR="000B2828">
        <w:rPr>
          <w:rFonts w:eastAsia="Times New Roman" w:cstheme="minorHAnsi"/>
          <w:sz w:val="24"/>
          <w:szCs w:val="24"/>
          <w:lang w:val="en-US" w:eastAsia="fr-CH"/>
        </w:rPr>
        <w:t>safety and security risk table</w:t>
      </w:r>
      <w:r w:rsidR="00EA2933" w:rsidRPr="00EA2933">
        <w:rPr>
          <w:rFonts w:eastAsia="Times New Roman" w:cstheme="minorHAnsi"/>
          <w:sz w:val="24"/>
          <w:szCs w:val="24"/>
          <w:lang w:val="en-US" w:eastAsia="fr-CH"/>
        </w:rPr>
        <w:t xml:space="preserve"> and usually assigned to a manager for implementation within a given deadline.</w:t>
      </w:r>
    </w:p>
    <w:p w14:paraId="4739DB2F" w14:textId="1FFFCC23" w:rsidR="000B2828" w:rsidRPr="00AA4B9E" w:rsidRDefault="000B2828" w:rsidP="00EA2933">
      <w:pPr>
        <w:spacing w:after="0" w:line="240" w:lineRule="auto"/>
        <w:rPr>
          <w:rFonts w:eastAsia="Times New Roman" w:cstheme="minorHAnsi"/>
          <w:sz w:val="24"/>
          <w:szCs w:val="24"/>
          <w:lang w:val="en-US" w:eastAsia="fr-CH"/>
        </w:rPr>
      </w:pPr>
    </w:p>
    <w:sectPr w:rsidR="000B2828" w:rsidRPr="00AA4B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DD23" w14:textId="77777777" w:rsidR="00A6208F" w:rsidRDefault="00A6208F" w:rsidP="00DE5F4E">
      <w:pPr>
        <w:spacing w:after="0" w:line="240" w:lineRule="auto"/>
      </w:pPr>
      <w:r>
        <w:separator/>
      </w:r>
    </w:p>
  </w:endnote>
  <w:endnote w:type="continuationSeparator" w:id="0">
    <w:p w14:paraId="2C611709" w14:textId="77777777" w:rsidR="00A6208F" w:rsidRDefault="00A6208F" w:rsidP="00DE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5C52" w14:textId="77777777" w:rsidR="00A6208F" w:rsidRDefault="00A6208F" w:rsidP="00DE5F4E">
      <w:pPr>
        <w:spacing w:after="0" w:line="240" w:lineRule="auto"/>
      </w:pPr>
      <w:r>
        <w:separator/>
      </w:r>
    </w:p>
  </w:footnote>
  <w:footnote w:type="continuationSeparator" w:id="0">
    <w:p w14:paraId="4356097C" w14:textId="77777777" w:rsidR="00A6208F" w:rsidRDefault="00A6208F" w:rsidP="00DE5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BCDC" w14:textId="1F643396" w:rsidR="00DE5F4E" w:rsidRPr="00DE5F4E" w:rsidRDefault="00A47103">
    <w:pPr>
      <w:pStyle w:val="Header"/>
      <w:rPr>
        <w:i/>
        <w:iCs/>
        <w:lang w:val="en-US"/>
      </w:rPr>
    </w:pPr>
    <w:r>
      <w:rPr>
        <w:lang w:val="en-US"/>
      </w:rPr>
      <w:t>Document 01.1.</w:t>
    </w:r>
    <w:r>
      <w:rPr>
        <w:lang w:val="en-US"/>
      </w:rPr>
      <w:tab/>
    </w:r>
    <w:r w:rsidR="00DE5F4E" w:rsidRPr="00DE5F4E">
      <w:rPr>
        <w:i/>
        <w:iCs/>
        <w:lang w:val="en-US"/>
      </w:rPr>
      <w:t>Adapted from the IFRC “Stay Safe” platform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1" style="width:0;height:.75pt" o:hralign="center" o:bullet="t" o:hrstd="t" o:hrnoshade="t" o:hr="t" fillcolor="#decaca" stroked="f"/>
    </w:pict>
  </w:numPicBullet>
  <w:abstractNum w:abstractNumId="0" w15:restartNumberingAfterBreak="0">
    <w:nsid w:val="051407E7"/>
    <w:multiLevelType w:val="multilevel"/>
    <w:tmpl w:val="B7D0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63CC7"/>
    <w:multiLevelType w:val="multilevel"/>
    <w:tmpl w:val="98EA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86F65"/>
    <w:multiLevelType w:val="multilevel"/>
    <w:tmpl w:val="74D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E6EFB"/>
    <w:multiLevelType w:val="hybridMultilevel"/>
    <w:tmpl w:val="CED0BFB8"/>
    <w:lvl w:ilvl="0" w:tplc="9FCE3B84">
      <w:start w:val="1"/>
      <w:numFmt w:val="bullet"/>
      <w:lvlText w:val=""/>
      <w:lvlPicBulletId w:val="0"/>
      <w:lvlJc w:val="left"/>
      <w:pPr>
        <w:tabs>
          <w:tab w:val="num" w:pos="720"/>
        </w:tabs>
        <w:ind w:left="720" w:hanging="360"/>
      </w:pPr>
      <w:rPr>
        <w:rFonts w:ascii="Symbol" w:hAnsi="Symbol" w:hint="default"/>
      </w:rPr>
    </w:lvl>
    <w:lvl w:ilvl="1" w:tplc="B8C88344" w:tentative="1">
      <w:start w:val="1"/>
      <w:numFmt w:val="bullet"/>
      <w:lvlText w:val=""/>
      <w:lvlJc w:val="left"/>
      <w:pPr>
        <w:tabs>
          <w:tab w:val="num" w:pos="1440"/>
        </w:tabs>
        <w:ind w:left="1440" w:hanging="360"/>
      </w:pPr>
      <w:rPr>
        <w:rFonts w:ascii="Symbol" w:hAnsi="Symbol" w:hint="default"/>
      </w:rPr>
    </w:lvl>
    <w:lvl w:ilvl="2" w:tplc="2CF0454E" w:tentative="1">
      <w:start w:val="1"/>
      <w:numFmt w:val="bullet"/>
      <w:lvlText w:val=""/>
      <w:lvlJc w:val="left"/>
      <w:pPr>
        <w:tabs>
          <w:tab w:val="num" w:pos="2160"/>
        </w:tabs>
        <w:ind w:left="2160" w:hanging="360"/>
      </w:pPr>
      <w:rPr>
        <w:rFonts w:ascii="Symbol" w:hAnsi="Symbol" w:hint="default"/>
      </w:rPr>
    </w:lvl>
    <w:lvl w:ilvl="3" w:tplc="2B70D926" w:tentative="1">
      <w:start w:val="1"/>
      <w:numFmt w:val="bullet"/>
      <w:lvlText w:val=""/>
      <w:lvlJc w:val="left"/>
      <w:pPr>
        <w:tabs>
          <w:tab w:val="num" w:pos="2880"/>
        </w:tabs>
        <w:ind w:left="2880" w:hanging="360"/>
      </w:pPr>
      <w:rPr>
        <w:rFonts w:ascii="Symbol" w:hAnsi="Symbol" w:hint="default"/>
      </w:rPr>
    </w:lvl>
    <w:lvl w:ilvl="4" w:tplc="2A6E1D3A" w:tentative="1">
      <w:start w:val="1"/>
      <w:numFmt w:val="bullet"/>
      <w:lvlText w:val=""/>
      <w:lvlJc w:val="left"/>
      <w:pPr>
        <w:tabs>
          <w:tab w:val="num" w:pos="3600"/>
        </w:tabs>
        <w:ind w:left="3600" w:hanging="360"/>
      </w:pPr>
      <w:rPr>
        <w:rFonts w:ascii="Symbol" w:hAnsi="Symbol" w:hint="default"/>
      </w:rPr>
    </w:lvl>
    <w:lvl w:ilvl="5" w:tplc="C354149C" w:tentative="1">
      <w:start w:val="1"/>
      <w:numFmt w:val="bullet"/>
      <w:lvlText w:val=""/>
      <w:lvlJc w:val="left"/>
      <w:pPr>
        <w:tabs>
          <w:tab w:val="num" w:pos="4320"/>
        </w:tabs>
        <w:ind w:left="4320" w:hanging="360"/>
      </w:pPr>
      <w:rPr>
        <w:rFonts w:ascii="Symbol" w:hAnsi="Symbol" w:hint="default"/>
      </w:rPr>
    </w:lvl>
    <w:lvl w:ilvl="6" w:tplc="EA426484" w:tentative="1">
      <w:start w:val="1"/>
      <w:numFmt w:val="bullet"/>
      <w:lvlText w:val=""/>
      <w:lvlJc w:val="left"/>
      <w:pPr>
        <w:tabs>
          <w:tab w:val="num" w:pos="5040"/>
        </w:tabs>
        <w:ind w:left="5040" w:hanging="360"/>
      </w:pPr>
      <w:rPr>
        <w:rFonts w:ascii="Symbol" w:hAnsi="Symbol" w:hint="default"/>
      </w:rPr>
    </w:lvl>
    <w:lvl w:ilvl="7" w:tplc="73784042" w:tentative="1">
      <w:start w:val="1"/>
      <w:numFmt w:val="bullet"/>
      <w:lvlText w:val=""/>
      <w:lvlJc w:val="left"/>
      <w:pPr>
        <w:tabs>
          <w:tab w:val="num" w:pos="5760"/>
        </w:tabs>
        <w:ind w:left="5760" w:hanging="360"/>
      </w:pPr>
      <w:rPr>
        <w:rFonts w:ascii="Symbol" w:hAnsi="Symbol" w:hint="default"/>
      </w:rPr>
    </w:lvl>
    <w:lvl w:ilvl="8" w:tplc="A0BAAB2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537CB1"/>
    <w:multiLevelType w:val="multilevel"/>
    <w:tmpl w:val="D84C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11E62"/>
    <w:multiLevelType w:val="multilevel"/>
    <w:tmpl w:val="81BC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07E39"/>
    <w:multiLevelType w:val="multilevel"/>
    <w:tmpl w:val="2764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64192"/>
    <w:multiLevelType w:val="multilevel"/>
    <w:tmpl w:val="BBF4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854504"/>
    <w:multiLevelType w:val="multilevel"/>
    <w:tmpl w:val="E880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A70A8"/>
    <w:multiLevelType w:val="multilevel"/>
    <w:tmpl w:val="5F0CD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335C62"/>
    <w:multiLevelType w:val="multilevel"/>
    <w:tmpl w:val="D014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EC308D"/>
    <w:multiLevelType w:val="multilevel"/>
    <w:tmpl w:val="BBF4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682B28"/>
    <w:multiLevelType w:val="multilevel"/>
    <w:tmpl w:val="BDD4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426193">
    <w:abstractNumId w:val="9"/>
  </w:num>
  <w:num w:numId="2" w16cid:durableId="762188394">
    <w:abstractNumId w:val="0"/>
  </w:num>
  <w:num w:numId="3" w16cid:durableId="150370613">
    <w:abstractNumId w:val="11"/>
  </w:num>
  <w:num w:numId="4" w16cid:durableId="1118110475">
    <w:abstractNumId w:val="8"/>
  </w:num>
  <w:num w:numId="5" w16cid:durableId="1203400573">
    <w:abstractNumId w:val="2"/>
  </w:num>
  <w:num w:numId="6" w16cid:durableId="1676300258">
    <w:abstractNumId w:val="5"/>
  </w:num>
  <w:num w:numId="7" w16cid:durableId="194271093">
    <w:abstractNumId w:val="4"/>
  </w:num>
  <w:num w:numId="8" w16cid:durableId="703945358">
    <w:abstractNumId w:val="1"/>
  </w:num>
  <w:num w:numId="9" w16cid:durableId="120466882">
    <w:abstractNumId w:val="6"/>
  </w:num>
  <w:num w:numId="10" w16cid:durableId="1060981634">
    <w:abstractNumId w:val="10"/>
  </w:num>
  <w:num w:numId="11" w16cid:durableId="1000472626">
    <w:abstractNumId w:val="12"/>
  </w:num>
  <w:num w:numId="12" w16cid:durableId="1356734016">
    <w:abstractNumId w:val="3"/>
  </w:num>
  <w:num w:numId="13" w16cid:durableId="1591962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33"/>
    <w:rsid w:val="00031490"/>
    <w:rsid w:val="00034873"/>
    <w:rsid w:val="000A5960"/>
    <w:rsid w:val="000B2828"/>
    <w:rsid w:val="000E5548"/>
    <w:rsid w:val="00120925"/>
    <w:rsid w:val="00171E95"/>
    <w:rsid w:val="001B1E58"/>
    <w:rsid w:val="00221493"/>
    <w:rsid w:val="00326BBC"/>
    <w:rsid w:val="0036397B"/>
    <w:rsid w:val="00367169"/>
    <w:rsid w:val="00426F16"/>
    <w:rsid w:val="004B76EA"/>
    <w:rsid w:val="00591C29"/>
    <w:rsid w:val="005947EF"/>
    <w:rsid w:val="005D2338"/>
    <w:rsid w:val="00606955"/>
    <w:rsid w:val="006602EF"/>
    <w:rsid w:val="00666B65"/>
    <w:rsid w:val="006C1DBA"/>
    <w:rsid w:val="008715D9"/>
    <w:rsid w:val="00963FCE"/>
    <w:rsid w:val="009F6725"/>
    <w:rsid w:val="009F6C95"/>
    <w:rsid w:val="00A040F4"/>
    <w:rsid w:val="00A47103"/>
    <w:rsid w:val="00A6208F"/>
    <w:rsid w:val="00AA4B9E"/>
    <w:rsid w:val="00AD5A69"/>
    <w:rsid w:val="00B13DCD"/>
    <w:rsid w:val="00B538AC"/>
    <w:rsid w:val="00B711B5"/>
    <w:rsid w:val="00CE5085"/>
    <w:rsid w:val="00D47329"/>
    <w:rsid w:val="00DA299B"/>
    <w:rsid w:val="00DB3E3B"/>
    <w:rsid w:val="00DB79D5"/>
    <w:rsid w:val="00DE5F4E"/>
    <w:rsid w:val="00E03708"/>
    <w:rsid w:val="00E57206"/>
    <w:rsid w:val="00E634F0"/>
    <w:rsid w:val="00E65A7B"/>
    <w:rsid w:val="00EA2933"/>
    <w:rsid w:val="00F11147"/>
    <w:rsid w:val="00F323F5"/>
    <w:rsid w:val="00F342E1"/>
    <w:rsid w:val="00F37F50"/>
    <w:rsid w:val="00F6149A"/>
    <w:rsid w:val="00F63820"/>
    <w:rsid w:val="00FD6B4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77B4"/>
  <w15:chartTrackingRefBased/>
  <w15:docId w15:val="{F79AAA3E-D548-457D-8B83-B2723660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29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Heading2">
    <w:name w:val="heading 2"/>
    <w:basedOn w:val="Normal"/>
    <w:link w:val="Heading2Char"/>
    <w:uiPriority w:val="9"/>
    <w:qFormat/>
    <w:rsid w:val="00EA2933"/>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Heading3">
    <w:name w:val="heading 3"/>
    <w:basedOn w:val="Normal"/>
    <w:link w:val="Heading3Char"/>
    <w:uiPriority w:val="9"/>
    <w:qFormat/>
    <w:rsid w:val="00EA2933"/>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33"/>
    <w:rPr>
      <w:rFonts w:ascii="Times New Roman" w:eastAsia="Times New Roman" w:hAnsi="Times New Roman" w:cs="Times New Roman"/>
      <w:b/>
      <w:bCs/>
      <w:kern w:val="36"/>
      <w:sz w:val="48"/>
      <w:szCs w:val="48"/>
      <w:lang w:eastAsia="fr-CH"/>
    </w:rPr>
  </w:style>
  <w:style w:type="character" w:customStyle="1" w:styleId="Heading2Char">
    <w:name w:val="Heading 2 Char"/>
    <w:basedOn w:val="DefaultParagraphFont"/>
    <w:link w:val="Heading2"/>
    <w:uiPriority w:val="9"/>
    <w:rsid w:val="00EA2933"/>
    <w:rPr>
      <w:rFonts w:ascii="Times New Roman" w:eastAsia="Times New Roman" w:hAnsi="Times New Roman" w:cs="Times New Roman"/>
      <w:b/>
      <w:bCs/>
      <w:sz w:val="36"/>
      <w:szCs w:val="36"/>
      <w:lang w:eastAsia="fr-CH"/>
    </w:rPr>
  </w:style>
  <w:style w:type="character" w:customStyle="1" w:styleId="Heading3Char">
    <w:name w:val="Heading 3 Char"/>
    <w:basedOn w:val="DefaultParagraphFont"/>
    <w:link w:val="Heading3"/>
    <w:uiPriority w:val="9"/>
    <w:rsid w:val="00EA2933"/>
    <w:rPr>
      <w:rFonts w:ascii="Times New Roman" w:eastAsia="Times New Roman" w:hAnsi="Times New Roman" w:cs="Times New Roman"/>
      <w:b/>
      <w:bCs/>
      <w:sz w:val="27"/>
      <w:szCs w:val="27"/>
      <w:lang w:eastAsia="fr-CH"/>
    </w:rPr>
  </w:style>
  <w:style w:type="character" w:styleId="Strong">
    <w:name w:val="Strong"/>
    <w:basedOn w:val="DefaultParagraphFont"/>
    <w:uiPriority w:val="22"/>
    <w:qFormat/>
    <w:rsid w:val="00EA2933"/>
    <w:rPr>
      <w:b/>
      <w:bCs/>
    </w:rPr>
  </w:style>
  <w:style w:type="character" w:styleId="Hyperlink">
    <w:name w:val="Hyperlink"/>
    <w:basedOn w:val="DefaultParagraphFont"/>
    <w:uiPriority w:val="99"/>
    <w:unhideWhenUsed/>
    <w:rsid w:val="00EA2933"/>
    <w:rPr>
      <w:color w:val="0000FF"/>
      <w:u w:val="single"/>
    </w:rPr>
  </w:style>
  <w:style w:type="table" w:styleId="TableGrid">
    <w:name w:val="Table Grid"/>
    <w:basedOn w:val="TableNormal"/>
    <w:uiPriority w:val="39"/>
    <w:rsid w:val="00CE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085"/>
    <w:pPr>
      <w:ind w:left="720"/>
      <w:contextualSpacing/>
    </w:pPr>
  </w:style>
  <w:style w:type="character" w:styleId="UnresolvedMention">
    <w:name w:val="Unresolved Mention"/>
    <w:basedOn w:val="DefaultParagraphFont"/>
    <w:uiPriority w:val="99"/>
    <w:semiHidden/>
    <w:unhideWhenUsed/>
    <w:rsid w:val="00D47329"/>
    <w:rPr>
      <w:color w:val="605E5C"/>
      <w:shd w:val="clear" w:color="auto" w:fill="E1DFDD"/>
    </w:rPr>
  </w:style>
  <w:style w:type="character" w:styleId="FollowedHyperlink">
    <w:name w:val="FollowedHyperlink"/>
    <w:basedOn w:val="DefaultParagraphFont"/>
    <w:uiPriority w:val="99"/>
    <w:semiHidden/>
    <w:unhideWhenUsed/>
    <w:rsid w:val="000A5960"/>
    <w:rPr>
      <w:color w:val="954F72" w:themeColor="followedHyperlink"/>
      <w:u w:val="single"/>
    </w:rPr>
  </w:style>
  <w:style w:type="paragraph" w:styleId="Header">
    <w:name w:val="header"/>
    <w:basedOn w:val="Normal"/>
    <w:link w:val="HeaderChar"/>
    <w:uiPriority w:val="99"/>
    <w:unhideWhenUsed/>
    <w:rsid w:val="00DE5F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5F4E"/>
  </w:style>
  <w:style w:type="paragraph" w:styleId="Footer">
    <w:name w:val="footer"/>
    <w:basedOn w:val="Normal"/>
    <w:link w:val="FooterChar"/>
    <w:uiPriority w:val="99"/>
    <w:unhideWhenUsed/>
    <w:rsid w:val="00DE5F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5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5299">
      <w:bodyDiv w:val="1"/>
      <w:marLeft w:val="0"/>
      <w:marRight w:val="0"/>
      <w:marTop w:val="0"/>
      <w:marBottom w:val="0"/>
      <w:divBdr>
        <w:top w:val="none" w:sz="0" w:space="0" w:color="auto"/>
        <w:left w:val="none" w:sz="0" w:space="0" w:color="auto"/>
        <w:bottom w:val="none" w:sz="0" w:space="0" w:color="auto"/>
        <w:right w:val="none" w:sz="0" w:space="0" w:color="auto"/>
      </w:divBdr>
      <w:divsChild>
        <w:div w:id="1872962266">
          <w:marLeft w:val="0"/>
          <w:marRight w:val="0"/>
          <w:marTop w:val="0"/>
          <w:marBottom w:val="0"/>
          <w:divBdr>
            <w:top w:val="none" w:sz="0" w:space="0" w:color="auto"/>
            <w:left w:val="none" w:sz="0" w:space="0" w:color="auto"/>
            <w:bottom w:val="none" w:sz="0" w:space="0" w:color="auto"/>
            <w:right w:val="none" w:sz="0" w:space="0" w:color="auto"/>
          </w:divBdr>
          <w:divsChild>
            <w:div w:id="611985367">
              <w:marLeft w:val="0"/>
              <w:marRight w:val="0"/>
              <w:marTop w:val="0"/>
              <w:marBottom w:val="0"/>
              <w:divBdr>
                <w:top w:val="none" w:sz="0" w:space="0" w:color="auto"/>
                <w:left w:val="none" w:sz="0" w:space="0" w:color="auto"/>
                <w:bottom w:val="none" w:sz="0" w:space="0" w:color="auto"/>
                <w:right w:val="none" w:sz="0" w:space="0" w:color="auto"/>
              </w:divBdr>
              <w:divsChild>
                <w:div w:id="513765481">
                  <w:marLeft w:val="-255"/>
                  <w:marRight w:val="-255"/>
                  <w:marTop w:val="0"/>
                  <w:marBottom w:val="0"/>
                  <w:divBdr>
                    <w:top w:val="none" w:sz="0" w:space="0" w:color="auto"/>
                    <w:left w:val="none" w:sz="0" w:space="0" w:color="auto"/>
                    <w:bottom w:val="none" w:sz="0" w:space="0" w:color="auto"/>
                    <w:right w:val="none" w:sz="0" w:space="0" w:color="auto"/>
                  </w:divBdr>
                  <w:divsChild>
                    <w:div w:id="1844122870">
                      <w:marLeft w:val="0"/>
                      <w:marRight w:val="0"/>
                      <w:marTop w:val="0"/>
                      <w:marBottom w:val="0"/>
                      <w:divBdr>
                        <w:top w:val="none" w:sz="0" w:space="0" w:color="auto"/>
                        <w:left w:val="none" w:sz="0" w:space="0" w:color="auto"/>
                        <w:bottom w:val="none" w:sz="0" w:space="0" w:color="auto"/>
                        <w:right w:val="none" w:sz="0" w:space="0" w:color="auto"/>
                      </w:divBdr>
                      <w:divsChild>
                        <w:div w:id="199100239">
                          <w:marLeft w:val="0"/>
                          <w:marRight w:val="0"/>
                          <w:marTop w:val="0"/>
                          <w:marBottom w:val="0"/>
                          <w:divBdr>
                            <w:top w:val="none" w:sz="0" w:space="0" w:color="auto"/>
                            <w:left w:val="none" w:sz="0" w:space="0" w:color="auto"/>
                            <w:bottom w:val="none" w:sz="0" w:space="0" w:color="auto"/>
                            <w:right w:val="none" w:sz="0" w:space="0" w:color="auto"/>
                          </w:divBdr>
                          <w:divsChild>
                            <w:div w:id="371535772">
                              <w:marLeft w:val="0"/>
                              <w:marRight w:val="0"/>
                              <w:marTop w:val="0"/>
                              <w:marBottom w:val="0"/>
                              <w:divBdr>
                                <w:top w:val="none" w:sz="0" w:space="0" w:color="auto"/>
                                <w:left w:val="none" w:sz="0" w:space="0" w:color="auto"/>
                                <w:bottom w:val="none" w:sz="0" w:space="0" w:color="auto"/>
                                <w:right w:val="none" w:sz="0" w:space="0" w:color="auto"/>
                              </w:divBdr>
                              <w:divsChild>
                                <w:div w:id="64567345">
                                  <w:marLeft w:val="0"/>
                                  <w:marRight w:val="0"/>
                                  <w:marTop w:val="0"/>
                                  <w:marBottom w:val="0"/>
                                  <w:divBdr>
                                    <w:top w:val="none" w:sz="0" w:space="0" w:color="auto"/>
                                    <w:left w:val="none" w:sz="0" w:space="0" w:color="auto"/>
                                    <w:bottom w:val="none" w:sz="0" w:space="0" w:color="auto"/>
                                    <w:right w:val="none" w:sz="0" w:space="0" w:color="auto"/>
                                  </w:divBdr>
                                  <w:divsChild>
                                    <w:div w:id="1504935084">
                                      <w:marLeft w:val="0"/>
                                      <w:marRight w:val="0"/>
                                      <w:marTop w:val="0"/>
                                      <w:marBottom w:val="0"/>
                                      <w:divBdr>
                                        <w:top w:val="none" w:sz="0" w:space="0" w:color="auto"/>
                                        <w:left w:val="none" w:sz="0" w:space="0" w:color="auto"/>
                                        <w:bottom w:val="none" w:sz="0" w:space="0" w:color="auto"/>
                                        <w:right w:val="none" w:sz="0" w:space="0" w:color="auto"/>
                                      </w:divBdr>
                                    </w:div>
                                  </w:divsChild>
                                </w:div>
                                <w:div w:id="431245936">
                                  <w:marLeft w:val="0"/>
                                  <w:marRight w:val="0"/>
                                  <w:marTop w:val="0"/>
                                  <w:marBottom w:val="0"/>
                                  <w:divBdr>
                                    <w:top w:val="none" w:sz="0" w:space="0" w:color="auto"/>
                                    <w:left w:val="none" w:sz="0" w:space="0" w:color="auto"/>
                                    <w:bottom w:val="none" w:sz="0" w:space="0" w:color="auto"/>
                                    <w:right w:val="none" w:sz="0" w:space="0" w:color="auto"/>
                                  </w:divBdr>
                                  <w:divsChild>
                                    <w:div w:id="1123422093">
                                      <w:marLeft w:val="0"/>
                                      <w:marRight w:val="0"/>
                                      <w:marTop w:val="0"/>
                                      <w:marBottom w:val="0"/>
                                      <w:divBdr>
                                        <w:top w:val="none" w:sz="0" w:space="0" w:color="auto"/>
                                        <w:left w:val="none" w:sz="0" w:space="0" w:color="auto"/>
                                        <w:bottom w:val="none" w:sz="0" w:space="0" w:color="auto"/>
                                        <w:right w:val="none" w:sz="0" w:space="0" w:color="auto"/>
                                      </w:divBdr>
                                    </w:div>
                                  </w:divsChild>
                                </w:div>
                                <w:div w:id="1713069008">
                                  <w:marLeft w:val="0"/>
                                  <w:marRight w:val="0"/>
                                  <w:marTop w:val="0"/>
                                  <w:marBottom w:val="0"/>
                                  <w:divBdr>
                                    <w:top w:val="none" w:sz="0" w:space="0" w:color="auto"/>
                                    <w:left w:val="none" w:sz="0" w:space="0" w:color="auto"/>
                                    <w:bottom w:val="none" w:sz="0" w:space="0" w:color="auto"/>
                                    <w:right w:val="none" w:sz="0" w:space="0" w:color="auto"/>
                                  </w:divBdr>
                                  <w:divsChild>
                                    <w:div w:id="1304770423">
                                      <w:marLeft w:val="0"/>
                                      <w:marRight w:val="0"/>
                                      <w:marTop w:val="0"/>
                                      <w:marBottom w:val="0"/>
                                      <w:divBdr>
                                        <w:top w:val="none" w:sz="0" w:space="0" w:color="auto"/>
                                        <w:left w:val="none" w:sz="0" w:space="0" w:color="auto"/>
                                        <w:bottom w:val="none" w:sz="0" w:space="0" w:color="auto"/>
                                        <w:right w:val="none" w:sz="0" w:space="0" w:color="auto"/>
                                      </w:divBdr>
                                    </w:div>
                                  </w:divsChild>
                                </w:div>
                                <w:div w:id="562523341">
                                  <w:marLeft w:val="0"/>
                                  <w:marRight w:val="0"/>
                                  <w:marTop w:val="0"/>
                                  <w:marBottom w:val="0"/>
                                  <w:divBdr>
                                    <w:top w:val="none" w:sz="0" w:space="0" w:color="auto"/>
                                    <w:left w:val="none" w:sz="0" w:space="0" w:color="auto"/>
                                    <w:bottom w:val="none" w:sz="0" w:space="0" w:color="auto"/>
                                    <w:right w:val="none" w:sz="0" w:space="0" w:color="auto"/>
                                  </w:divBdr>
                                  <w:divsChild>
                                    <w:div w:id="13906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283080">
          <w:marLeft w:val="0"/>
          <w:marRight w:val="0"/>
          <w:marTop w:val="0"/>
          <w:marBottom w:val="0"/>
          <w:divBdr>
            <w:top w:val="none" w:sz="0" w:space="0" w:color="auto"/>
            <w:left w:val="none" w:sz="0" w:space="0" w:color="auto"/>
            <w:bottom w:val="none" w:sz="0" w:space="0" w:color="auto"/>
            <w:right w:val="none" w:sz="0" w:space="0" w:color="auto"/>
          </w:divBdr>
          <w:divsChild>
            <w:div w:id="1972248366">
              <w:marLeft w:val="0"/>
              <w:marRight w:val="0"/>
              <w:marTop w:val="0"/>
              <w:marBottom w:val="0"/>
              <w:divBdr>
                <w:top w:val="none" w:sz="0" w:space="0" w:color="auto"/>
                <w:left w:val="none" w:sz="0" w:space="0" w:color="auto"/>
                <w:bottom w:val="none" w:sz="0" w:space="0" w:color="auto"/>
                <w:right w:val="none" w:sz="0" w:space="0" w:color="auto"/>
              </w:divBdr>
              <w:divsChild>
                <w:div w:id="1581405356">
                  <w:marLeft w:val="-255"/>
                  <w:marRight w:val="-255"/>
                  <w:marTop w:val="0"/>
                  <w:marBottom w:val="0"/>
                  <w:divBdr>
                    <w:top w:val="none" w:sz="0" w:space="0" w:color="auto"/>
                    <w:left w:val="none" w:sz="0" w:space="0" w:color="auto"/>
                    <w:bottom w:val="none" w:sz="0" w:space="0" w:color="auto"/>
                    <w:right w:val="none" w:sz="0" w:space="0" w:color="auto"/>
                  </w:divBdr>
                  <w:divsChild>
                    <w:div w:id="1232885041">
                      <w:marLeft w:val="0"/>
                      <w:marRight w:val="0"/>
                      <w:marTop w:val="0"/>
                      <w:marBottom w:val="0"/>
                      <w:divBdr>
                        <w:top w:val="none" w:sz="0" w:space="0" w:color="auto"/>
                        <w:left w:val="none" w:sz="0" w:space="0" w:color="auto"/>
                        <w:bottom w:val="none" w:sz="0" w:space="0" w:color="auto"/>
                        <w:right w:val="none" w:sz="0" w:space="0" w:color="auto"/>
                      </w:divBdr>
                      <w:divsChild>
                        <w:div w:id="2102599404">
                          <w:marLeft w:val="0"/>
                          <w:marRight w:val="0"/>
                          <w:marTop w:val="0"/>
                          <w:marBottom w:val="0"/>
                          <w:divBdr>
                            <w:top w:val="none" w:sz="0" w:space="0" w:color="auto"/>
                            <w:left w:val="none" w:sz="0" w:space="0" w:color="auto"/>
                            <w:bottom w:val="none" w:sz="0" w:space="0" w:color="auto"/>
                            <w:right w:val="none" w:sz="0" w:space="0" w:color="auto"/>
                          </w:divBdr>
                          <w:divsChild>
                            <w:div w:id="722144377">
                              <w:marLeft w:val="0"/>
                              <w:marRight w:val="0"/>
                              <w:marTop w:val="0"/>
                              <w:marBottom w:val="0"/>
                              <w:divBdr>
                                <w:top w:val="none" w:sz="0" w:space="0" w:color="auto"/>
                                <w:left w:val="none" w:sz="0" w:space="0" w:color="auto"/>
                                <w:bottom w:val="none" w:sz="0" w:space="0" w:color="auto"/>
                                <w:right w:val="none" w:sz="0" w:space="0" w:color="auto"/>
                              </w:divBdr>
                              <w:divsChild>
                                <w:div w:id="1089080062">
                                  <w:marLeft w:val="0"/>
                                  <w:marRight w:val="0"/>
                                  <w:marTop w:val="0"/>
                                  <w:marBottom w:val="0"/>
                                  <w:divBdr>
                                    <w:top w:val="none" w:sz="0" w:space="0" w:color="auto"/>
                                    <w:left w:val="none" w:sz="0" w:space="0" w:color="auto"/>
                                    <w:bottom w:val="none" w:sz="0" w:space="0" w:color="auto"/>
                                    <w:right w:val="none" w:sz="0" w:space="0" w:color="auto"/>
                                  </w:divBdr>
                                  <w:divsChild>
                                    <w:div w:id="1121614458">
                                      <w:marLeft w:val="0"/>
                                      <w:marRight w:val="0"/>
                                      <w:marTop w:val="0"/>
                                      <w:marBottom w:val="0"/>
                                      <w:divBdr>
                                        <w:top w:val="none" w:sz="0" w:space="0" w:color="auto"/>
                                        <w:left w:val="none" w:sz="0" w:space="0" w:color="auto"/>
                                        <w:bottom w:val="none" w:sz="0" w:space="0" w:color="auto"/>
                                        <w:right w:val="none" w:sz="0" w:space="0" w:color="auto"/>
                                      </w:divBdr>
                                    </w:div>
                                  </w:divsChild>
                                </w:div>
                                <w:div w:id="552279407">
                                  <w:marLeft w:val="0"/>
                                  <w:marRight w:val="0"/>
                                  <w:marTop w:val="0"/>
                                  <w:marBottom w:val="0"/>
                                  <w:divBdr>
                                    <w:top w:val="none" w:sz="0" w:space="0" w:color="auto"/>
                                    <w:left w:val="none" w:sz="0" w:space="0" w:color="auto"/>
                                    <w:bottom w:val="none" w:sz="0" w:space="0" w:color="auto"/>
                                    <w:right w:val="none" w:sz="0" w:space="0" w:color="auto"/>
                                  </w:divBdr>
                                  <w:divsChild>
                                    <w:div w:id="7536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827995">
          <w:marLeft w:val="0"/>
          <w:marRight w:val="0"/>
          <w:marTop w:val="0"/>
          <w:marBottom w:val="0"/>
          <w:divBdr>
            <w:top w:val="none" w:sz="0" w:space="0" w:color="auto"/>
            <w:left w:val="none" w:sz="0" w:space="0" w:color="auto"/>
            <w:bottom w:val="none" w:sz="0" w:space="0" w:color="auto"/>
            <w:right w:val="none" w:sz="0" w:space="0" w:color="auto"/>
          </w:divBdr>
          <w:divsChild>
            <w:div w:id="319425669">
              <w:marLeft w:val="0"/>
              <w:marRight w:val="0"/>
              <w:marTop w:val="0"/>
              <w:marBottom w:val="0"/>
              <w:divBdr>
                <w:top w:val="none" w:sz="0" w:space="0" w:color="auto"/>
                <w:left w:val="none" w:sz="0" w:space="0" w:color="auto"/>
                <w:bottom w:val="none" w:sz="0" w:space="0" w:color="auto"/>
                <w:right w:val="none" w:sz="0" w:space="0" w:color="auto"/>
              </w:divBdr>
              <w:divsChild>
                <w:div w:id="63994912">
                  <w:marLeft w:val="-255"/>
                  <w:marRight w:val="-255"/>
                  <w:marTop w:val="0"/>
                  <w:marBottom w:val="0"/>
                  <w:divBdr>
                    <w:top w:val="none" w:sz="0" w:space="0" w:color="auto"/>
                    <w:left w:val="none" w:sz="0" w:space="0" w:color="auto"/>
                    <w:bottom w:val="none" w:sz="0" w:space="0" w:color="auto"/>
                    <w:right w:val="none" w:sz="0" w:space="0" w:color="auto"/>
                  </w:divBdr>
                  <w:divsChild>
                    <w:div w:id="1744835242">
                      <w:marLeft w:val="0"/>
                      <w:marRight w:val="0"/>
                      <w:marTop w:val="0"/>
                      <w:marBottom w:val="0"/>
                      <w:divBdr>
                        <w:top w:val="none" w:sz="0" w:space="0" w:color="auto"/>
                        <w:left w:val="none" w:sz="0" w:space="0" w:color="auto"/>
                        <w:bottom w:val="none" w:sz="0" w:space="0" w:color="auto"/>
                        <w:right w:val="none" w:sz="0" w:space="0" w:color="auto"/>
                      </w:divBdr>
                      <w:divsChild>
                        <w:div w:id="278076356">
                          <w:marLeft w:val="0"/>
                          <w:marRight w:val="0"/>
                          <w:marTop w:val="0"/>
                          <w:marBottom w:val="0"/>
                          <w:divBdr>
                            <w:top w:val="none" w:sz="0" w:space="0" w:color="auto"/>
                            <w:left w:val="none" w:sz="0" w:space="0" w:color="auto"/>
                            <w:bottom w:val="none" w:sz="0" w:space="0" w:color="auto"/>
                            <w:right w:val="none" w:sz="0" w:space="0" w:color="auto"/>
                          </w:divBdr>
                          <w:divsChild>
                            <w:div w:id="1413165050">
                              <w:marLeft w:val="0"/>
                              <w:marRight w:val="0"/>
                              <w:marTop w:val="0"/>
                              <w:marBottom w:val="0"/>
                              <w:divBdr>
                                <w:top w:val="none" w:sz="0" w:space="0" w:color="auto"/>
                                <w:left w:val="none" w:sz="0" w:space="0" w:color="auto"/>
                                <w:bottom w:val="none" w:sz="0" w:space="0" w:color="auto"/>
                                <w:right w:val="none" w:sz="0" w:space="0" w:color="auto"/>
                              </w:divBdr>
                              <w:divsChild>
                                <w:div w:id="259217323">
                                  <w:marLeft w:val="0"/>
                                  <w:marRight w:val="0"/>
                                  <w:marTop w:val="0"/>
                                  <w:marBottom w:val="0"/>
                                  <w:divBdr>
                                    <w:top w:val="none" w:sz="0" w:space="0" w:color="auto"/>
                                    <w:left w:val="none" w:sz="0" w:space="0" w:color="auto"/>
                                    <w:bottom w:val="none" w:sz="0" w:space="0" w:color="auto"/>
                                    <w:right w:val="none" w:sz="0" w:space="0" w:color="auto"/>
                                  </w:divBdr>
                                  <w:divsChild>
                                    <w:div w:id="2011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0666">
                          <w:marLeft w:val="0"/>
                          <w:marRight w:val="0"/>
                          <w:marTop w:val="0"/>
                          <w:marBottom w:val="0"/>
                          <w:divBdr>
                            <w:top w:val="none" w:sz="0" w:space="0" w:color="auto"/>
                            <w:left w:val="none" w:sz="0" w:space="0" w:color="auto"/>
                            <w:bottom w:val="none" w:sz="0" w:space="0" w:color="auto"/>
                            <w:right w:val="none" w:sz="0" w:space="0" w:color="auto"/>
                          </w:divBdr>
                          <w:divsChild>
                            <w:div w:id="8434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807365">
          <w:marLeft w:val="0"/>
          <w:marRight w:val="0"/>
          <w:marTop w:val="0"/>
          <w:marBottom w:val="0"/>
          <w:divBdr>
            <w:top w:val="none" w:sz="0" w:space="0" w:color="auto"/>
            <w:left w:val="none" w:sz="0" w:space="0" w:color="auto"/>
            <w:bottom w:val="none" w:sz="0" w:space="0" w:color="auto"/>
            <w:right w:val="none" w:sz="0" w:space="0" w:color="auto"/>
          </w:divBdr>
          <w:divsChild>
            <w:div w:id="1278367477">
              <w:marLeft w:val="0"/>
              <w:marRight w:val="0"/>
              <w:marTop w:val="0"/>
              <w:marBottom w:val="0"/>
              <w:divBdr>
                <w:top w:val="none" w:sz="0" w:space="0" w:color="auto"/>
                <w:left w:val="none" w:sz="0" w:space="0" w:color="auto"/>
                <w:bottom w:val="none" w:sz="0" w:space="0" w:color="auto"/>
                <w:right w:val="none" w:sz="0" w:space="0" w:color="auto"/>
              </w:divBdr>
              <w:divsChild>
                <w:div w:id="1719892666">
                  <w:marLeft w:val="-255"/>
                  <w:marRight w:val="-255"/>
                  <w:marTop w:val="0"/>
                  <w:marBottom w:val="0"/>
                  <w:divBdr>
                    <w:top w:val="none" w:sz="0" w:space="0" w:color="auto"/>
                    <w:left w:val="none" w:sz="0" w:space="0" w:color="auto"/>
                    <w:bottom w:val="none" w:sz="0" w:space="0" w:color="auto"/>
                    <w:right w:val="none" w:sz="0" w:space="0" w:color="auto"/>
                  </w:divBdr>
                  <w:divsChild>
                    <w:div w:id="581961017">
                      <w:marLeft w:val="0"/>
                      <w:marRight w:val="0"/>
                      <w:marTop w:val="0"/>
                      <w:marBottom w:val="0"/>
                      <w:divBdr>
                        <w:top w:val="none" w:sz="0" w:space="0" w:color="auto"/>
                        <w:left w:val="none" w:sz="0" w:space="0" w:color="auto"/>
                        <w:bottom w:val="none" w:sz="0" w:space="0" w:color="auto"/>
                        <w:right w:val="none" w:sz="0" w:space="0" w:color="auto"/>
                      </w:divBdr>
                      <w:divsChild>
                        <w:div w:id="1200704723">
                          <w:marLeft w:val="0"/>
                          <w:marRight w:val="0"/>
                          <w:marTop w:val="0"/>
                          <w:marBottom w:val="0"/>
                          <w:divBdr>
                            <w:top w:val="none" w:sz="0" w:space="0" w:color="auto"/>
                            <w:left w:val="none" w:sz="0" w:space="0" w:color="auto"/>
                            <w:bottom w:val="none" w:sz="0" w:space="0" w:color="auto"/>
                            <w:right w:val="none" w:sz="0" w:space="0" w:color="auto"/>
                          </w:divBdr>
                          <w:divsChild>
                            <w:div w:id="729618789">
                              <w:marLeft w:val="0"/>
                              <w:marRight w:val="0"/>
                              <w:marTop w:val="0"/>
                              <w:marBottom w:val="0"/>
                              <w:divBdr>
                                <w:top w:val="none" w:sz="0" w:space="0" w:color="auto"/>
                                <w:left w:val="none" w:sz="0" w:space="0" w:color="auto"/>
                                <w:bottom w:val="none" w:sz="0" w:space="0" w:color="auto"/>
                                <w:right w:val="none" w:sz="0" w:space="0" w:color="auto"/>
                              </w:divBdr>
                              <w:divsChild>
                                <w:div w:id="384303806">
                                  <w:marLeft w:val="0"/>
                                  <w:marRight w:val="0"/>
                                  <w:marTop w:val="0"/>
                                  <w:marBottom w:val="0"/>
                                  <w:divBdr>
                                    <w:top w:val="none" w:sz="0" w:space="0" w:color="auto"/>
                                    <w:left w:val="none" w:sz="0" w:space="0" w:color="auto"/>
                                    <w:bottom w:val="none" w:sz="0" w:space="0" w:color="auto"/>
                                    <w:right w:val="none" w:sz="0" w:space="0" w:color="auto"/>
                                  </w:divBdr>
                                  <w:divsChild>
                                    <w:div w:id="19959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01279">
                          <w:marLeft w:val="0"/>
                          <w:marRight w:val="0"/>
                          <w:marTop w:val="0"/>
                          <w:marBottom w:val="0"/>
                          <w:divBdr>
                            <w:top w:val="none" w:sz="0" w:space="0" w:color="auto"/>
                            <w:left w:val="none" w:sz="0" w:space="0" w:color="auto"/>
                            <w:bottom w:val="none" w:sz="0" w:space="0" w:color="auto"/>
                            <w:right w:val="none" w:sz="0" w:space="0" w:color="auto"/>
                          </w:divBdr>
                          <w:divsChild>
                            <w:div w:id="13261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569855">
          <w:marLeft w:val="0"/>
          <w:marRight w:val="0"/>
          <w:marTop w:val="0"/>
          <w:marBottom w:val="0"/>
          <w:divBdr>
            <w:top w:val="none" w:sz="0" w:space="0" w:color="auto"/>
            <w:left w:val="none" w:sz="0" w:space="0" w:color="auto"/>
            <w:bottom w:val="none" w:sz="0" w:space="0" w:color="auto"/>
            <w:right w:val="none" w:sz="0" w:space="0" w:color="auto"/>
          </w:divBdr>
          <w:divsChild>
            <w:div w:id="592013656">
              <w:marLeft w:val="0"/>
              <w:marRight w:val="0"/>
              <w:marTop w:val="0"/>
              <w:marBottom w:val="0"/>
              <w:divBdr>
                <w:top w:val="none" w:sz="0" w:space="0" w:color="auto"/>
                <w:left w:val="none" w:sz="0" w:space="0" w:color="auto"/>
                <w:bottom w:val="none" w:sz="0" w:space="0" w:color="auto"/>
                <w:right w:val="none" w:sz="0" w:space="0" w:color="auto"/>
              </w:divBdr>
              <w:divsChild>
                <w:div w:id="1150943740">
                  <w:marLeft w:val="-255"/>
                  <w:marRight w:val="-255"/>
                  <w:marTop w:val="0"/>
                  <w:marBottom w:val="0"/>
                  <w:divBdr>
                    <w:top w:val="none" w:sz="0" w:space="0" w:color="auto"/>
                    <w:left w:val="none" w:sz="0" w:space="0" w:color="auto"/>
                    <w:bottom w:val="none" w:sz="0" w:space="0" w:color="auto"/>
                    <w:right w:val="none" w:sz="0" w:space="0" w:color="auto"/>
                  </w:divBdr>
                  <w:divsChild>
                    <w:div w:id="1922450085">
                      <w:marLeft w:val="0"/>
                      <w:marRight w:val="0"/>
                      <w:marTop w:val="0"/>
                      <w:marBottom w:val="0"/>
                      <w:divBdr>
                        <w:top w:val="none" w:sz="0" w:space="0" w:color="auto"/>
                        <w:left w:val="none" w:sz="0" w:space="0" w:color="auto"/>
                        <w:bottom w:val="none" w:sz="0" w:space="0" w:color="auto"/>
                        <w:right w:val="none" w:sz="0" w:space="0" w:color="auto"/>
                      </w:divBdr>
                      <w:divsChild>
                        <w:div w:id="766002070">
                          <w:marLeft w:val="0"/>
                          <w:marRight w:val="0"/>
                          <w:marTop w:val="0"/>
                          <w:marBottom w:val="0"/>
                          <w:divBdr>
                            <w:top w:val="none" w:sz="0" w:space="0" w:color="auto"/>
                            <w:left w:val="none" w:sz="0" w:space="0" w:color="auto"/>
                            <w:bottom w:val="none" w:sz="0" w:space="0" w:color="auto"/>
                            <w:right w:val="none" w:sz="0" w:space="0" w:color="auto"/>
                          </w:divBdr>
                          <w:divsChild>
                            <w:div w:id="1007559033">
                              <w:marLeft w:val="0"/>
                              <w:marRight w:val="0"/>
                              <w:marTop w:val="0"/>
                              <w:marBottom w:val="0"/>
                              <w:divBdr>
                                <w:top w:val="none" w:sz="0" w:space="0" w:color="auto"/>
                                <w:left w:val="none" w:sz="0" w:space="0" w:color="auto"/>
                                <w:bottom w:val="none" w:sz="0" w:space="0" w:color="auto"/>
                                <w:right w:val="none" w:sz="0" w:space="0" w:color="auto"/>
                              </w:divBdr>
                              <w:divsChild>
                                <w:div w:id="1719472483">
                                  <w:marLeft w:val="0"/>
                                  <w:marRight w:val="0"/>
                                  <w:marTop w:val="0"/>
                                  <w:marBottom w:val="0"/>
                                  <w:divBdr>
                                    <w:top w:val="none" w:sz="0" w:space="0" w:color="auto"/>
                                    <w:left w:val="none" w:sz="0" w:space="0" w:color="auto"/>
                                    <w:bottom w:val="none" w:sz="0" w:space="0" w:color="auto"/>
                                    <w:right w:val="none" w:sz="0" w:space="0" w:color="auto"/>
                                  </w:divBdr>
                                  <w:divsChild>
                                    <w:div w:id="274679122">
                                      <w:marLeft w:val="0"/>
                                      <w:marRight w:val="0"/>
                                      <w:marTop w:val="0"/>
                                      <w:marBottom w:val="0"/>
                                      <w:divBdr>
                                        <w:top w:val="none" w:sz="0" w:space="0" w:color="auto"/>
                                        <w:left w:val="none" w:sz="0" w:space="0" w:color="auto"/>
                                        <w:bottom w:val="none" w:sz="0" w:space="0" w:color="auto"/>
                                        <w:right w:val="none" w:sz="0" w:space="0" w:color="auto"/>
                                      </w:divBdr>
                                    </w:div>
                                  </w:divsChild>
                                </w:div>
                                <w:div w:id="2048867166">
                                  <w:marLeft w:val="255"/>
                                  <w:marRight w:val="0"/>
                                  <w:marTop w:val="0"/>
                                  <w:marBottom w:val="0"/>
                                  <w:divBdr>
                                    <w:top w:val="none" w:sz="0" w:space="0" w:color="auto"/>
                                    <w:left w:val="none" w:sz="0" w:space="0" w:color="auto"/>
                                    <w:bottom w:val="none" w:sz="0" w:space="0" w:color="auto"/>
                                    <w:right w:val="none" w:sz="0" w:space="0" w:color="auto"/>
                                  </w:divBdr>
                                  <w:divsChild>
                                    <w:div w:id="1707562146">
                                      <w:marLeft w:val="0"/>
                                      <w:marRight w:val="0"/>
                                      <w:marTop w:val="0"/>
                                      <w:marBottom w:val="0"/>
                                      <w:divBdr>
                                        <w:top w:val="none" w:sz="0" w:space="0" w:color="auto"/>
                                        <w:left w:val="none" w:sz="0" w:space="0" w:color="auto"/>
                                        <w:bottom w:val="none" w:sz="0" w:space="0" w:color="auto"/>
                                        <w:right w:val="none" w:sz="0" w:space="0" w:color="auto"/>
                                      </w:divBdr>
                                    </w:div>
                                  </w:divsChild>
                                </w:div>
                                <w:div w:id="711733564">
                                  <w:marLeft w:val="0"/>
                                  <w:marRight w:val="0"/>
                                  <w:marTop w:val="0"/>
                                  <w:marBottom w:val="0"/>
                                  <w:divBdr>
                                    <w:top w:val="none" w:sz="0" w:space="0" w:color="auto"/>
                                    <w:left w:val="none" w:sz="0" w:space="0" w:color="auto"/>
                                    <w:bottom w:val="none" w:sz="0" w:space="0" w:color="auto"/>
                                    <w:right w:val="none" w:sz="0" w:space="0" w:color="auto"/>
                                  </w:divBdr>
                                  <w:divsChild>
                                    <w:div w:id="654184647">
                                      <w:marLeft w:val="0"/>
                                      <w:marRight w:val="0"/>
                                      <w:marTop w:val="0"/>
                                      <w:marBottom w:val="0"/>
                                      <w:divBdr>
                                        <w:top w:val="none" w:sz="0" w:space="0" w:color="auto"/>
                                        <w:left w:val="none" w:sz="0" w:space="0" w:color="auto"/>
                                        <w:bottom w:val="none" w:sz="0" w:space="0" w:color="auto"/>
                                        <w:right w:val="none" w:sz="0" w:space="0" w:color="auto"/>
                                      </w:divBdr>
                                    </w:div>
                                  </w:divsChild>
                                </w:div>
                                <w:div w:id="373309246">
                                  <w:marLeft w:val="0"/>
                                  <w:marRight w:val="0"/>
                                  <w:marTop w:val="0"/>
                                  <w:marBottom w:val="0"/>
                                  <w:divBdr>
                                    <w:top w:val="none" w:sz="0" w:space="0" w:color="auto"/>
                                    <w:left w:val="none" w:sz="0" w:space="0" w:color="auto"/>
                                    <w:bottom w:val="none" w:sz="0" w:space="0" w:color="auto"/>
                                    <w:right w:val="none" w:sz="0" w:space="0" w:color="auto"/>
                                  </w:divBdr>
                                  <w:divsChild>
                                    <w:div w:id="181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786276">
          <w:marLeft w:val="0"/>
          <w:marRight w:val="0"/>
          <w:marTop w:val="0"/>
          <w:marBottom w:val="0"/>
          <w:divBdr>
            <w:top w:val="none" w:sz="0" w:space="0" w:color="auto"/>
            <w:left w:val="none" w:sz="0" w:space="0" w:color="auto"/>
            <w:bottom w:val="none" w:sz="0" w:space="0" w:color="auto"/>
            <w:right w:val="none" w:sz="0" w:space="0" w:color="auto"/>
          </w:divBdr>
          <w:divsChild>
            <w:div w:id="782772584">
              <w:marLeft w:val="0"/>
              <w:marRight w:val="0"/>
              <w:marTop w:val="0"/>
              <w:marBottom w:val="0"/>
              <w:divBdr>
                <w:top w:val="none" w:sz="0" w:space="0" w:color="auto"/>
                <w:left w:val="none" w:sz="0" w:space="0" w:color="auto"/>
                <w:bottom w:val="none" w:sz="0" w:space="0" w:color="auto"/>
                <w:right w:val="none" w:sz="0" w:space="0" w:color="auto"/>
              </w:divBdr>
              <w:divsChild>
                <w:div w:id="440881826">
                  <w:marLeft w:val="-255"/>
                  <w:marRight w:val="-255"/>
                  <w:marTop w:val="0"/>
                  <w:marBottom w:val="0"/>
                  <w:divBdr>
                    <w:top w:val="none" w:sz="0" w:space="0" w:color="auto"/>
                    <w:left w:val="none" w:sz="0" w:space="0" w:color="auto"/>
                    <w:bottom w:val="none" w:sz="0" w:space="0" w:color="auto"/>
                    <w:right w:val="none" w:sz="0" w:space="0" w:color="auto"/>
                  </w:divBdr>
                  <w:divsChild>
                    <w:div w:id="933392112">
                      <w:marLeft w:val="0"/>
                      <w:marRight w:val="0"/>
                      <w:marTop w:val="0"/>
                      <w:marBottom w:val="0"/>
                      <w:divBdr>
                        <w:top w:val="none" w:sz="0" w:space="0" w:color="auto"/>
                        <w:left w:val="none" w:sz="0" w:space="0" w:color="auto"/>
                        <w:bottom w:val="none" w:sz="0" w:space="0" w:color="auto"/>
                        <w:right w:val="none" w:sz="0" w:space="0" w:color="auto"/>
                      </w:divBdr>
                      <w:divsChild>
                        <w:div w:id="1603995003">
                          <w:marLeft w:val="0"/>
                          <w:marRight w:val="0"/>
                          <w:marTop w:val="0"/>
                          <w:marBottom w:val="0"/>
                          <w:divBdr>
                            <w:top w:val="none" w:sz="0" w:space="0" w:color="auto"/>
                            <w:left w:val="none" w:sz="0" w:space="0" w:color="auto"/>
                            <w:bottom w:val="none" w:sz="0" w:space="0" w:color="auto"/>
                            <w:right w:val="none" w:sz="0" w:space="0" w:color="auto"/>
                          </w:divBdr>
                          <w:divsChild>
                            <w:div w:id="429544593">
                              <w:marLeft w:val="0"/>
                              <w:marRight w:val="0"/>
                              <w:marTop w:val="0"/>
                              <w:marBottom w:val="0"/>
                              <w:divBdr>
                                <w:top w:val="none" w:sz="0" w:space="0" w:color="auto"/>
                                <w:left w:val="none" w:sz="0" w:space="0" w:color="auto"/>
                                <w:bottom w:val="none" w:sz="0" w:space="0" w:color="auto"/>
                                <w:right w:val="none" w:sz="0" w:space="0" w:color="auto"/>
                              </w:divBdr>
                              <w:divsChild>
                                <w:div w:id="1345285317">
                                  <w:marLeft w:val="0"/>
                                  <w:marRight w:val="0"/>
                                  <w:marTop w:val="0"/>
                                  <w:marBottom w:val="0"/>
                                  <w:divBdr>
                                    <w:top w:val="none" w:sz="0" w:space="0" w:color="auto"/>
                                    <w:left w:val="none" w:sz="0" w:space="0" w:color="auto"/>
                                    <w:bottom w:val="none" w:sz="0" w:space="0" w:color="auto"/>
                                    <w:right w:val="none" w:sz="0" w:space="0" w:color="auto"/>
                                  </w:divBdr>
                                  <w:divsChild>
                                    <w:div w:id="278147327">
                                      <w:marLeft w:val="0"/>
                                      <w:marRight w:val="0"/>
                                      <w:marTop w:val="0"/>
                                      <w:marBottom w:val="0"/>
                                      <w:divBdr>
                                        <w:top w:val="none" w:sz="0" w:space="0" w:color="auto"/>
                                        <w:left w:val="none" w:sz="0" w:space="0" w:color="auto"/>
                                        <w:bottom w:val="none" w:sz="0" w:space="0" w:color="auto"/>
                                        <w:right w:val="none" w:sz="0" w:space="0" w:color="auto"/>
                                      </w:divBdr>
                                    </w:div>
                                  </w:divsChild>
                                </w:div>
                                <w:div w:id="2134788316">
                                  <w:marLeft w:val="0"/>
                                  <w:marRight w:val="255"/>
                                  <w:marTop w:val="0"/>
                                  <w:marBottom w:val="0"/>
                                  <w:divBdr>
                                    <w:top w:val="none" w:sz="0" w:space="0" w:color="auto"/>
                                    <w:left w:val="none" w:sz="0" w:space="0" w:color="auto"/>
                                    <w:bottom w:val="none" w:sz="0" w:space="0" w:color="auto"/>
                                    <w:right w:val="none" w:sz="0" w:space="0" w:color="auto"/>
                                  </w:divBdr>
                                  <w:divsChild>
                                    <w:div w:id="1537036383">
                                      <w:marLeft w:val="0"/>
                                      <w:marRight w:val="0"/>
                                      <w:marTop w:val="0"/>
                                      <w:marBottom w:val="0"/>
                                      <w:divBdr>
                                        <w:top w:val="none" w:sz="0" w:space="0" w:color="auto"/>
                                        <w:left w:val="none" w:sz="0" w:space="0" w:color="auto"/>
                                        <w:bottom w:val="none" w:sz="0" w:space="0" w:color="auto"/>
                                        <w:right w:val="none" w:sz="0" w:space="0" w:color="auto"/>
                                      </w:divBdr>
                                      <w:divsChild>
                                        <w:div w:id="96028886">
                                          <w:marLeft w:val="0"/>
                                          <w:marRight w:val="0"/>
                                          <w:marTop w:val="0"/>
                                          <w:marBottom w:val="0"/>
                                          <w:divBdr>
                                            <w:top w:val="none" w:sz="0" w:space="0" w:color="auto"/>
                                            <w:left w:val="none" w:sz="0" w:space="0" w:color="auto"/>
                                            <w:bottom w:val="none" w:sz="0" w:space="0" w:color="auto"/>
                                            <w:right w:val="none" w:sz="0" w:space="0" w:color="auto"/>
                                          </w:divBdr>
                                          <w:divsChild>
                                            <w:div w:id="18664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3975">
                                  <w:marLeft w:val="0"/>
                                  <w:marRight w:val="0"/>
                                  <w:marTop w:val="0"/>
                                  <w:marBottom w:val="0"/>
                                  <w:divBdr>
                                    <w:top w:val="none" w:sz="0" w:space="0" w:color="auto"/>
                                    <w:left w:val="none" w:sz="0" w:space="0" w:color="auto"/>
                                    <w:bottom w:val="none" w:sz="0" w:space="0" w:color="auto"/>
                                    <w:right w:val="none" w:sz="0" w:space="0" w:color="auto"/>
                                  </w:divBdr>
                                  <w:divsChild>
                                    <w:div w:id="1302735794">
                                      <w:marLeft w:val="0"/>
                                      <w:marRight w:val="0"/>
                                      <w:marTop w:val="0"/>
                                      <w:marBottom w:val="0"/>
                                      <w:divBdr>
                                        <w:top w:val="none" w:sz="0" w:space="0" w:color="auto"/>
                                        <w:left w:val="none" w:sz="0" w:space="0" w:color="auto"/>
                                        <w:bottom w:val="none" w:sz="0" w:space="0" w:color="auto"/>
                                        <w:right w:val="none" w:sz="0" w:space="0" w:color="auto"/>
                                      </w:divBdr>
                                    </w:div>
                                  </w:divsChild>
                                </w:div>
                                <w:div w:id="1530214766">
                                  <w:marLeft w:val="0"/>
                                  <w:marRight w:val="0"/>
                                  <w:marTop w:val="0"/>
                                  <w:marBottom w:val="0"/>
                                  <w:divBdr>
                                    <w:top w:val="none" w:sz="0" w:space="0" w:color="auto"/>
                                    <w:left w:val="none" w:sz="0" w:space="0" w:color="auto"/>
                                    <w:bottom w:val="none" w:sz="0" w:space="0" w:color="auto"/>
                                    <w:right w:val="none" w:sz="0" w:space="0" w:color="auto"/>
                                  </w:divBdr>
                                  <w:divsChild>
                                    <w:div w:id="902522766">
                                      <w:marLeft w:val="0"/>
                                      <w:marRight w:val="0"/>
                                      <w:marTop w:val="0"/>
                                      <w:marBottom w:val="0"/>
                                      <w:divBdr>
                                        <w:top w:val="none" w:sz="0" w:space="0" w:color="auto"/>
                                        <w:left w:val="none" w:sz="0" w:space="0" w:color="auto"/>
                                        <w:bottom w:val="none" w:sz="0" w:space="0" w:color="auto"/>
                                        <w:right w:val="none" w:sz="0" w:space="0" w:color="auto"/>
                                      </w:divBdr>
                                    </w:div>
                                  </w:divsChild>
                                </w:div>
                                <w:div w:id="321586955">
                                  <w:marLeft w:val="0"/>
                                  <w:marRight w:val="0"/>
                                  <w:marTop w:val="0"/>
                                  <w:marBottom w:val="0"/>
                                  <w:divBdr>
                                    <w:top w:val="none" w:sz="0" w:space="0" w:color="auto"/>
                                    <w:left w:val="none" w:sz="0" w:space="0" w:color="auto"/>
                                    <w:bottom w:val="none" w:sz="0" w:space="0" w:color="auto"/>
                                    <w:right w:val="none" w:sz="0" w:space="0" w:color="auto"/>
                                  </w:divBdr>
                                  <w:divsChild>
                                    <w:div w:id="1532525924">
                                      <w:marLeft w:val="0"/>
                                      <w:marRight w:val="0"/>
                                      <w:marTop w:val="0"/>
                                      <w:marBottom w:val="0"/>
                                      <w:divBdr>
                                        <w:top w:val="none" w:sz="0" w:space="0" w:color="auto"/>
                                        <w:left w:val="none" w:sz="0" w:space="0" w:color="auto"/>
                                        <w:bottom w:val="none" w:sz="0" w:space="0" w:color="auto"/>
                                        <w:right w:val="none" w:sz="0" w:space="0" w:color="auto"/>
                                      </w:divBdr>
                                    </w:div>
                                  </w:divsChild>
                                </w:div>
                                <w:div w:id="157233142">
                                  <w:marLeft w:val="0"/>
                                  <w:marRight w:val="0"/>
                                  <w:marTop w:val="0"/>
                                  <w:marBottom w:val="0"/>
                                  <w:divBdr>
                                    <w:top w:val="none" w:sz="0" w:space="0" w:color="auto"/>
                                    <w:left w:val="none" w:sz="0" w:space="0" w:color="auto"/>
                                    <w:bottom w:val="none" w:sz="0" w:space="0" w:color="auto"/>
                                    <w:right w:val="none" w:sz="0" w:space="0" w:color="auto"/>
                                  </w:divBdr>
                                  <w:divsChild>
                                    <w:div w:id="924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7267">
          <w:marLeft w:val="0"/>
          <w:marRight w:val="0"/>
          <w:marTop w:val="0"/>
          <w:marBottom w:val="0"/>
          <w:divBdr>
            <w:top w:val="none" w:sz="0" w:space="0" w:color="auto"/>
            <w:left w:val="none" w:sz="0" w:space="0" w:color="auto"/>
            <w:bottom w:val="none" w:sz="0" w:space="0" w:color="auto"/>
            <w:right w:val="none" w:sz="0" w:space="0" w:color="auto"/>
          </w:divBdr>
          <w:divsChild>
            <w:div w:id="1546798749">
              <w:marLeft w:val="0"/>
              <w:marRight w:val="0"/>
              <w:marTop w:val="0"/>
              <w:marBottom w:val="0"/>
              <w:divBdr>
                <w:top w:val="none" w:sz="0" w:space="0" w:color="auto"/>
                <w:left w:val="none" w:sz="0" w:space="0" w:color="auto"/>
                <w:bottom w:val="none" w:sz="0" w:space="0" w:color="auto"/>
                <w:right w:val="none" w:sz="0" w:space="0" w:color="auto"/>
              </w:divBdr>
              <w:divsChild>
                <w:div w:id="931282841">
                  <w:marLeft w:val="-255"/>
                  <w:marRight w:val="-255"/>
                  <w:marTop w:val="0"/>
                  <w:marBottom w:val="0"/>
                  <w:divBdr>
                    <w:top w:val="none" w:sz="0" w:space="0" w:color="auto"/>
                    <w:left w:val="none" w:sz="0" w:space="0" w:color="auto"/>
                    <w:bottom w:val="none" w:sz="0" w:space="0" w:color="auto"/>
                    <w:right w:val="none" w:sz="0" w:space="0" w:color="auto"/>
                  </w:divBdr>
                  <w:divsChild>
                    <w:div w:id="1458375178">
                      <w:marLeft w:val="0"/>
                      <w:marRight w:val="0"/>
                      <w:marTop w:val="0"/>
                      <w:marBottom w:val="0"/>
                      <w:divBdr>
                        <w:top w:val="none" w:sz="0" w:space="0" w:color="auto"/>
                        <w:left w:val="none" w:sz="0" w:space="0" w:color="auto"/>
                        <w:bottom w:val="none" w:sz="0" w:space="0" w:color="auto"/>
                        <w:right w:val="none" w:sz="0" w:space="0" w:color="auto"/>
                      </w:divBdr>
                      <w:divsChild>
                        <w:div w:id="225605406">
                          <w:marLeft w:val="0"/>
                          <w:marRight w:val="0"/>
                          <w:marTop w:val="0"/>
                          <w:marBottom w:val="0"/>
                          <w:divBdr>
                            <w:top w:val="none" w:sz="0" w:space="0" w:color="auto"/>
                            <w:left w:val="none" w:sz="0" w:space="0" w:color="auto"/>
                            <w:bottom w:val="none" w:sz="0" w:space="0" w:color="auto"/>
                            <w:right w:val="none" w:sz="0" w:space="0" w:color="auto"/>
                          </w:divBdr>
                          <w:divsChild>
                            <w:div w:id="377899801">
                              <w:marLeft w:val="0"/>
                              <w:marRight w:val="0"/>
                              <w:marTop w:val="0"/>
                              <w:marBottom w:val="0"/>
                              <w:divBdr>
                                <w:top w:val="none" w:sz="0" w:space="0" w:color="auto"/>
                                <w:left w:val="none" w:sz="0" w:space="0" w:color="auto"/>
                                <w:bottom w:val="none" w:sz="0" w:space="0" w:color="auto"/>
                                <w:right w:val="none" w:sz="0" w:space="0" w:color="auto"/>
                              </w:divBdr>
                              <w:divsChild>
                                <w:div w:id="1215700634">
                                  <w:marLeft w:val="0"/>
                                  <w:marRight w:val="0"/>
                                  <w:marTop w:val="0"/>
                                  <w:marBottom w:val="0"/>
                                  <w:divBdr>
                                    <w:top w:val="none" w:sz="0" w:space="0" w:color="auto"/>
                                    <w:left w:val="none" w:sz="0" w:space="0" w:color="auto"/>
                                    <w:bottom w:val="none" w:sz="0" w:space="0" w:color="auto"/>
                                    <w:right w:val="none" w:sz="0" w:space="0" w:color="auto"/>
                                  </w:divBdr>
                                  <w:divsChild>
                                    <w:div w:id="1160854194">
                                      <w:marLeft w:val="0"/>
                                      <w:marRight w:val="0"/>
                                      <w:marTop w:val="0"/>
                                      <w:marBottom w:val="0"/>
                                      <w:divBdr>
                                        <w:top w:val="none" w:sz="0" w:space="0" w:color="auto"/>
                                        <w:left w:val="none" w:sz="0" w:space="0" w:color="auto"/>
                                        <w:bottom w:val="none" w:sz="0" w:space="0" w:color="auto"/>
                                        <w:right w:val="none" w:sz="0" w:space="0" w:color="auto"/>
                                      </w:divBdr>
                                    </w:div>
                                  </w:divsChild>
                                </w:div>
                                <w:div w:id="1762872513">
                                  <w:marLeft w:val="255"/>
                                  <w:marRight w:val="0"/>
                                  <w:marTop w:val="0"/>
                                  <w:marBottom w:val="0"/>
                                  <w:divBdr>
                                    <w:top w:val="none" w:sz="0" w:space="0" w:color="auto"/>
                                    <w:left w:val="none" w:sz="0" w:space="0" w:color="auto"/>
                                    <w:bottom w:val="none" w:sz="0" w:space="0" w:color="auto"/>
                                    <w:right w:val="none" w:sz="0" w:space="0" w:color="auto"/>
                                  </w:divBdr>
                                  <w:divsChild>
                                    <w:div w:id="2035570330">
                                      <w:marLeft w:val="0"/>
                                      <w:marRight w:val="0"/>
                                      <w:marTop w:val="0"/>
                                      <w:marBottom w:val="0"/>
                                      <w:divBdr>
                                        <w:top w:val="none" w:sz="0" w:space="0" w:color="auto"/>
                                        <w:left w:val="none" w:sz="0" w:space="0" w:color="auto"/>
                                        <w:bottom w:val="none" w:sz="0" w:space="0" w:color="auto"/>
                                        <w:right w:val="none" w:sz="0" w:space="0" w:color="auto"/>
                                      </w:divBdr>
                                      <w:divsChild>
                                        <w:div w:id="1996377984">
                                          <w:marLeft w:val="0"/>
                                          <w:marRight w:val="0"/>
                                          <w:marTop w:val="0"/>
                                          <w:marBottom w:val="0"/>
                                          <w:divBdr>
                                            <w:top w:val="none" w:sz="0" w:space="0" w:color="auto"/>
                                            <w:left w:val="none" w:sz="0" w:space="0" w:color="auto"/>
                                            <w:bottom w:val="none" w:sz="0" w:space="0" w:color="auto"/>
                                            <w:right w:val="none" w:sz="0" w:space="0" w:color="auto"/>
                                          </w:divBdr>
                                          <w:divsChild>
                                            <w:div w:id="15843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9363">
                                  <w:marLeft w:val="0"/>
                                  <w:marRight w:val="0"/>
                                  <w:marTop w:val="0"/>
                                  <w:marBottom w:val="0"/>
                                  <w:divBdr>
                                    <w:top w:val="none" w:sz="0" w:space="0" w:color="auto"/>
                                    <w:left w:val="none" w:sz="0" w:space="0" w:color="auto"/>
                                    <w:bottom w:val="none" w:sz="0" w:space="0" w:color="auto"/>
                                    <w:right w:val="none" w:sz="0" w:space="0" w:color="auto"/>
                                  </w:divBdr>
                                  <w:divsChild>
                                    <w:div w:id="706830910">
                                      <w:marLeft w:val="0"/>
                                      <w:marRight w:val="0"/>
                                      <w:marTop w:val="0"/>
                                      <w:marBottom w:val="0"/>
                                      <w:divBdr>
                                        <w:top w:val="none" w:sz="0" w:space="0" w:color="auto"/>
                                        <w:left w:val="none" w:sz="0" w:space="0" w:color="auto"/>
                                        <w:bottom w:val="none" w:sz="0" w:space="0" w:color="auto"/>
                                        <w:right w:val="none" w:sz="0" w:space="0" w:color="auto"/>
                                      </w:divBdr>
                                    </w:div>
                                  </w:divsChild>
                                </w:div>
                                <w:div w:id="1600675380">
                                  <w:marLeft w:val="0"/>
                                  <w:marRight w:val="0"/>
                                  <w:marTop w:val="0"/>
                                  <w:marBottom w:val="0"/>
                                  <w:divBdr>
                                    <w:top w:val="none" w:sz="0" w:space="0" w:color="auto"/>
                                    <w:left w:val="none" w:sz="0" w:space="0" w:color="auto"/>
                                    <w:bottom w:val="none" w:sz="0" w:space="0" w:color="auto"/>
                                    <w:right w:val="none" w:sz="0" w:space="0" w:color="auto"/>
                                  </w:divBdr>
                                  <w:divsChild>
                                    <w:div w:id="9790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47514">
          <w:marLeft w:val="0"/>
          <w:marRight w:val="0"/>
          <w:marTop w:val="0"/>
          <w:marBottom w:val="0"/>
          <w:divBdr>
            <w:top w:val="none" w:sz="0" w:space="0" w:color="auto"/>
            <w:left w:val="none" w:sz="0" w:space="0" w:color="auto"/>
            <w:bottom w:val="none" w:sz="0" w:space="0" w:color="auto"/>
            <w:right w:val="none" w:sz="0" w:space="0" w:color="auto"/>
          </w:divBdr>
          <w:divsChild>
            <w:div w:id="1038161242">
              <w:marLeft w:val="0"/>
              <w:marRight w:val="0"/>
              <w:marTop w:val="0"/>
              <w:marBottom w:val="0"/>
              <w:divBdr>
                <w:top w:val="none" w:sz="0" w:space="0" w:color="auto"/>
                <w:left w:val="none" w:sz="0" w:space="0" w:color="auto"/>
                <w:bottom w:val="none" w:sz="0" w:space="0" w:color="auto"/>
                <w:right w:val="none" w:sz="0" w:space="0" w:color="auto"/>
              </w:divBdr>
              <w:divsChild>
                <w:div w:id="600996237">
                  <w:marLeft w:val="-255"/>
                  <w:marRight w:val="-255"/>
                  <w:marTop w:val="0"/>
                  <w:marBottom w:val="0"/>
                  <w:divBdr>
                    <w:top w:val="none" w:sz="0" w:space="0" w:color="auto"/>
                    <w:left w:val="none" w:sz="0" w:space="0" w:color="auto"/>
                    <w:bottom w:val="none" w:sz="0" w:space="0" w:color="auto"/>
                    <w:right w:val="none" w:sz="0" w:space="0" w:color="auto"/>
                  </w:divBdr>
                  <w:divsChild>
                    <w:div w:id="1431773397">
                      <w:marLeft w:val="0"/>
                      <w:marRight w:val="0"/>
                      <w:marTop w:val="0"/>
                      <w:marBottom w:val="0"/>
                      <w:divBdr>
                        <w:top w:val="none" w:sz="0" w:space="0" w:color="auto"/>
                        <w:left w:val="none" w:sz="0" w:space="0" w:color="auto"/>
                        <w:bottom w:val="none" w:sz="0" w:space="0" w:color="auto"/>
                        <w:right w:val="none" w:sz="0" w:space="0" w:color="auto"/>
                      </w:divBdr>
                      <w:divsChild>
                        <w:div w:id="1027293165">
                          <w:marLeft w:val="0"/>
                          <w:marRight w:val="0"/>
                          <w:marTop w:val="0"/>
                          <w:marBottom w:val="0"/>
                          <w:divBdr>
                            <w:top w:val="none" w:sz="0" w:space="0" w:color="auto"/>
                            <w:left w:val="none" w:sz="0" w:space="0" w:color="auto"/>
                            <w:bottom w:val="none" w:sz="0" w:space="0" w:color="auto"/>
                            <w:right w:val="none" w:sz="0" w:space="0" w:color="auto"/>
                          </w:divBdr>
                          <w:divsChild>
                            <w:div w:id="1721130709">
                              <w:marLeft w:val="0"/>
                              <w:marRight w:val="0"/>
                              <w:marTop w:val="0"/>
                              <w:marBottom w:val="0"/>
                              <w:divBdr>
                                <w:top w:val="none" w:sz="0" w:space="0" w:color="auto"/>
                                <w:left w:val="none" w:sz="0" w:space="0" w:color="auto"/>
                                <w:bottom w:val="none" w:sz="0" w:space="0" w:color="auto"/>
                                <w:right w:val="none" w:sz="0" w:space="0" w:color="auto"/>
                              </w:divBdr>
                              <w:divsChild>
                                <w:div w:id="718943815">
                                  <w:marLeft w:val="0"/>
                                  <w:marRight w:val="0"/>
                                  <w:marTop w:val="0"/>
                                  <w:marBottom w:val="0"/>
                                  <w:divBdr>
                                    <w:top w:val="none" w:sz="0" w:space="0" w:color="auto"/>
                                    <w:left w:val="none" w:sz="0" w:space="0" w:color="auto"/>
                                    <w:bottom w:val="none" w:sz="0" w:space="0" w:color="auto"/>
                                    <w:right w:val="none" w:sz="0" w:space="0" w:color="auto"/>
                                  </w:divBdr>
                                  <w:divsChild>
                                    <w:div w:id="1683044634">
                                      <w:marLeft w:val="0"/>
                                      <w:marRight w:val="0"/>
                                      <w:marTop w:val="0"/>
                                      <w:marBottom w:val="0"/>
                                      <w:divBdr>
                                        <w:top w:val="none" w:sz="0" w:space="0" w:color="auto"/>
                                        <w:left w:val="none" w:sz="0" w:space="0" w:color="auto"/>
                                        <w:bottom w:val="none" w:sz="0" w:space="0" w:color="auto"/>
                                        <w:right w:val="none" w:sz="0" w:space="0" w:color="auto"/>
                                      </w:divBdr>
                                      <w:divsChild>
                                        <w:div w:id="1783258984">
                                          <w:marLeft w:val="0"/>
                                          <w:marRight w:val="0"/>
                                          <w:marTop w:val="0"/>
                                          <w:marBottom w:val="0"/>
                                          <w:divBdr>
                                            <w:top w:val="none" w:sz="0" w:space="0" w:color="auto"/>
                                            <w:left w:val="none" w:sz="0" w:space="0" w:color="auto"/>
                                            <w:bottom w:val="none" w:sz="0" w:space="0" w:color="auto"/>
                                            <w:right w:val="none" w:sz="0" w:space="0" w:color="auto"/>
                                          </w:divBdr>
                                          <w:divsChild>
                                            <w:div w:id="163865129">
                                              <w:marLeft w:val="0"/>
                                              <w:marRight w:val="0"/>
                                              <w:marTop w:val="0"/>
                                              <w:marBottom w:val="0"/>
                                              <w:divBdr>
                                                <w:top w:val="none" w:sz="0" w:space="0" w:color="auto"/>
                                                <w:left w:val="none" w:sz="0" w:space="0" w:color="auto"/>
                                                <w:bottom w:val="none" w:sz="0" w:space="0" w:color="auto"/>
                                                <w:right w:val="none" w:sz="0" w:space="0" w:color="auto"/>
                                              </w:divBdr>
                                            </w:div>
                                          </w:divsChild>
                                        </w:div>
                                        <w:div w:id="96218049">
                                          <w:marLeft w:val="0"/>
                                          <w:marRight w:val="0"/>
                                          <w:marTop w:val="0"/>
                                          <w:marBottom w:val="0"/>
                                          <w:divBdr>
                                            <w:top w:val="none" w:sz="0" w:space="0" w:color="auto"/>
                                            <w:left w:val="none" w:sz="0" w:space="0" w:color="auto"/>
                                            <w:bottom w:val="none" w:sz="0" w:space="0" w:color="auto"/>
                                            <w:right w:val="none" w:sz="0" w:space="0" w:color="auto"/>
                                          </w:divBdr>
                                          <w:divsChild>
                                            <w:div w:id="1170482756">
                                              <w:marLeft w:val="0"/>
                                              <w:marRight w:val="0"/>
                                              <w:marTop w:val="0"/>
                                              <w:marBottom w:val="0"/>
                                              <w:divBdr>
                                                <w:top w:val="none" w:sz="0" w:space="0" w:color="auto"/>
                                                <w:left w:val="none" w:sz="0" w:space="0" w:color="auto"/>
                                                <w:bottom w:val="none" w:sz="0" w:space="0" w:color="auto"/>
                                                <w:right w:val="none" w:sz="0" w:space="0" w:color="auto"/>
                                              </w:divBdr>
                                            </w:div>
                                          </w:divsChild>
                                        </w:div>
                                        <w:div w:id="334384756">
                                          <w:marLeft w:val="0"/>
                                          <w:marRight w:val="0"/>
                                          <w:marTop w:val="0"/>
                                          <w:marBottom w:val="0"/>
                                          <w:divBdr>
                                            <w:top w:val="none" w:sz="0" w:space="0" w:color="auto"/>
                                            <w:left w:val="none" w:sz="0" w:space="0" w:color="auto"/>
                                            <w:bottom w:val="none" w:sz="0" w:space="0" w:color="auto"/>
                                            <w:right w:val="none" w:sz="0" w:space="0" w:color="auto"/>
                                          </w:divBdr>
                                          <w:divsChild>
                                            <w:div w:id="859515544">
                                              <w:marLeft w:val="0"/>
                                              <w:marRight w:val="0"/>
                                              <w:marTop w:val="0"/>
                                              <w:marBottom w:val="0"/>
                                              <w:divBdr>
                                                <w:top w:val="none" w:sz="0" w:space="0" w:color="auto"/>
                                                <w:left w:val="none" w:sz="0" w:space="0" w:color="auto"/>
                                                <w:bottom w:val="none" w:sz="0" w:space="0" w:color="auto"/>
                                                <w:right w:val="none" w:sz="0" w:space="0" w:color="auto"/>
                                              </w:divBdr>
                                            </w:div>
                                          </w:divsChild>
                                        </w:div>
                                        <w:div w:id="1058742192">
                                          <w:marLeft w:val="0"/>
                                          <w:marRight w:val="0"/>
                                          <w:marTop w:val="0"/>
                                          <w:marBottom w:val="0"/>
                                          <w:divBdr>
                                            <w:top w:val="none" w:sz="0" w:space="0" w:color="auto"/>
                                            <w:left w:val="none" w:sz="0" w:space="0" w:color="auto"/>
                                            <w:bottom w:val="none" w:sz="0" w:space="0" w:color="auto"/>
                                            <w:right w:val="none" w:sz="0" w:space="0" w:color="auto"/>
                                          </w:divBdr>
                                          <w:divsChild>
                                            <w:div w:id="1588228456">
                                              <w:marLeft w:val="0"/>
                                              <w:marRight w:val="0"/>
                                              <w:marTop w:val="0"/>
                                              <w:marBottom w:val="0"/>
                                              <w:divBdr>
                                                <w:top w:val="none" w:sz="0" w:space="0" w:color="auto"/>
                                                <w:left w:val="none" w:sz="0" w:space="0" w:color="auto"/>
                                                <w:bottom w:val="none" w:sz="0" w:space="0" w:color="auto"/>
                                                <w:right w:val="none" w:sz="0" w:space="0" w:color="auto"/>
                                              </w:divBdr>
                                            </w:div>
                                          </w:divsChild>
                                        </w:div>
                                        <w:div w:id="421029879">
                                          <w:marLeft w:val="0"/>
                                          <w:marRight w:val="0"/>
                                          <w:marTop w:val="0"/>
                                          <w:marBottom w:val="0"/>
                                          <w:divBdr>
                                            <w:top w:val="none" w:sz="0" w:space="0" w:color="auto"/>
                                            <w:left w:val="none" w:sz="0" w:space="0" w:color="auto"/>
                                            <w:bottom w:val="none" w:sz="0" w:space="0" w:color="auto"/>
                                            <w:right w:val="none" w:sz="0" w:space="0" w:color="auto"/>
                                          </w:divBdr>
                                          <w:divsChild>
                                            <w:div w:id="931399164">
                                              <w:marLeft w:val="0"/>
                                              <w:marRight w:val="0"/>
                                              <w:marTop w:val="0"/>
                                              <w:marBottom w:val="0"/>
                                              <w:divBdr>
                                                <w:top w:val="none" w:sz="0" w:space="0" w:color="auto"/>
                                                <w:left w:val="none" w:sz="0" w:space="0" w:color="auto"/>
                                                <w:bottom w:val="none" w:sz="0" w:space="0" w:color="auto"/>
                                                <w:right w:val="none" w:sz="0" w:space="0" w:color="auto"/>
                                              </w:divBdr>
                                            </w:div>
                                          </w:divsChild>
                                        </w:div>
                                        <w:div w:id="1431045249">
                                          <w:marLeft w:val="0"/>
                                          <w:marRight w:val="0"/>
                                          <w:marTop w:val="0"/>
                                          <w:marBottom w:val="0"/>
                                          <w:divBdr>
                                            <w:top w:val="none" w:sz="0" w:space="0" w:color="auto"/>
                                            <w:left w:val="none" w:sz="0" w:space="0" w:color="auto"/>
                                            <w:bottom w:val="none" w:sz="0" w:space="0" w:color="auto"/>
                                            <w:right w:val="none" w:sz="0" w:space="0" w:color="auto"/>
                                          </w:divBdr>
                                          <w:divsChild>
                                            <w:div w:id="1920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79503">
                          <w:marLeft w:val="0"/>
                          <w:marRight w:val="0"/>
                          <w:marTop w:val="0"/>
                          <w:marBottom w:val="0"/>
                          <w:divBdr>
                            <w:top w:val="none" w:sz="0" w:space="0" w:color="auto"/>
                            <w:left w:val="none" w:sz="0" w:space="0" w:color="auto"/>
                            <w:bottom w:val="none" w:sz="0" w:space="0" w:color="auto"/>
                            <w:right w:val="none" w:sz="0" w:space="0" w:color="auto"/>
                          </w:divBdr>
                          <w:divsChild>
                            <w:div w:id="316614905">
                              <w:marLeft w:val="0"/>
                              <w:marRight w:val="0"/>
                              <w:marTop w:val="0"/>
                              <w:marBottom w:val="0"/>
                              <w:divBdr>
                                <w:top w:val="none" w:sz="0" w:space="0" w:color="auto"/>
                                <w:left w:val="none" w:sz="0" w:space="0" w:color="auto"/>
                                <w:bottom w:val="none" w:sz="0" w:space="0" w:color="auto"/>
                                <w:right w:val="none" w:sz="0" w:space="0" w:color="auto"/>
                              </w:divBdr>
                              <w:divsChild>
                                <w:div w:id="280382550">
                                  <w:marLeft w:val="0"/>
                                  <w:marRight w:val="0"/>
                                  <w:marTop w:val="0"/>
                                  <w:marBottom w:val="0"/>
                                  <w:divBdr>
                                    <w:top w:val="none" w:sz="0" w:space="0" w:color="auto"/>
                                    <w:left w:val="none" w:sz="0" w:space="0" w:color="auto"/>
                                    <w:bottom w:val="none" w:sz="0" w:space="0" w:color="auto"/>
                                    <w:right w:val="none" w:sz="0" w:space="0" w:color="auto"/>
                                  </w:divBdr>
                                  <w:divsChild>
                                    <w:div w:id="1895267247">
                                      <w:marLeft w:val="0"/>
                                      <w:marRight w:val="0"/>
                                      <w:marTop w:val="0"/>
                                      <w:marBottom w:val="0"/>
                                      <w:divBdr>
                                        <w:top w:val="none" w:sz="0" w:space="0" w:color="auto"/>
                                        <w:left w:val="none" w:sz="0" w:space="0" w:color="auto"/>
                                        <w:bottom w:val="none" w:sz="0" w:space="0" w:color="auto"/>
                                        <w:right w:val="none" w:sz="0" w:space="0" w:color="auto"/>
                                      </w:divBdr>
                                      <w:divsChild>
                                        <w:div w:id="269631180">
                                          <w:marLeft w:val="0"/>
                                          <w:marRight w:val="0"/>
                                          <w:marTop w:val="0"/>
                                          <w:marBottom w:val="0"/>
                                          <w:divBdr>
                                            <w:top w:val="none" w:sz="0" w:space="0" w:color="auto"/>
                                            <w:left w:val="none" w:sz="0" w:space="0" w:color="auto"/>
                                            <w:bottom w:val="none" w:sz="0" w:space="0" w:color="auto"/>
                                            <w:right w:val="none" w:sz="0" w:space="0" w:color="auto"/>
                                          </w:divBdr>
                                          <w:divsChild>
                                            <w:div w:id="256444080">
                                              <w:marLeft w:val="0"/>
                                              <w:marRight w:val="0"/>
                                              <w:marTop w:val="0"/>
                                              <w:marBottom w:val="0"/>
                                              <w:divBdr>
                                                <w:top w:val="none" w:sz="0" w:space="0" w:color="auto"/>
                                                <w:left w:val="none" w:sz="0" w:space="0" w:color="auto"/>
                                                <w:bottom w:val="none" w:sz="0" w:space="0" w:color="auto"/>
                                                <w:right w:val="none" w:sz="0" w:space="0" w:color="auto"/>
                                              </w:divBdr>
                                            </w:div>
                                          </w:divsChild>
                                        </w:div>
                                        <w:div w:id="1941138823">
                                          <w:marLeft w:val="0"/>
                                          <w:marRight w:val="0"/>
                                          <w:marTop w:val="0"/>
                                          <w:marBottom w:val="0"/>
                                          <w:divBdr>
                                            <w:top w:val="none" w:sz="0" w:space="0" w:color="auto"/>
                                            <w:left w:val="none" w:sz="0" w:space="0" w:color="auto"/>
                                            <w:bottom w:val="none" w:sz="0" w:space="0" w:color="auto"/>
                                            <w:right w:val="none" w:sz="0" w:space="0" w:color="auto"/>
                                          </w:divBdr>
                                          <w:divsChild>
                                            <w:div w:id="6124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291945">
          <w:marLeft w:val="0"/>
          <w:marRight w:val="0"/>
          <w:marTop w:val="0"/>
          <w:marBottom w:val="0"/>
          <w:divBdr>
            <w:top w:val="none" w:sz="0" w:space="0" w:color="auto"/>
            <w:left w:val="none" w:sz="0" w:space="0" w:color="auto"/>
            <w:bottom w:val="none" w:sz="0" w:space="0" w:color="auto"/>
            <w:right w:val="none" w:sz="0" w:space="0" w:color="auto"/>
          </w:divBdr>
          <w:divsChild>
            <w:div w:id="619723064">
              <w:marLeft w:val="0"/>
              <w:marRight w:val="0"/>
              <w:marTop w:val="0"/>
              <w:marBottom w:val="0"/>
              <w:divBdr>
                <w:top w:val="none" w:sz="0" w:space="0" w:color="auto"/>
                <w:left w:val="none" w:sz="0" w:space="0" w:color="auto"/>
                <w:bottom w:val="none" w:sz="0" w:space="0" w:color="auto"/>
                <w:right w:val="none" w:sz="0" w:space="0" w:color="auto"/>
              </w:divBdr>
              <w:divsChild>
                <w:div w:id="632951426">
                  <w:marLeft w:val="-255"/>
                  <w:marRight w:val="-255"/>
                  <w:marTop w:val="0"/>
                  <w:marBottom w:val="0"/>
                  <w:divBdr>
                    <w:top w:val="none" w:sz="0" w:space="0" w:color="auto"/>
                    <w:left w:val="none" w:sz="0" w:space="0" w:color="auto"/>
                    <w:bottom w:val="none" w:sz="0" w:space="0" w:color="auto"/>
                    <w:right w:val="none" w:sz="0" w:space="0" w:color="auto"/>
                  </w:divBdr>
                  <w:divsChild>
                    <w:div w:id="547687052">
                      <w:marLeft w:val="0"/>
                      <w:marRight w:val="0"/>
                      <w:marTop w:val="0"/>
                      <w:marBottom w:val="0"/>
                      <w:divBdr>
                        <w:top w:val="none" w:sz="0" w:space="0" w:color="auto"/>
                        <w:left w:val="none" w:sz="0" w:space="0" w:color="auto"/>
                        <w:bottom w:val="none" w:sz="0" w:space="0" w:color="auto"/>
                        <w:right w:val="none" w:sz="0" w:space="0" w:color="auto"/>
                      </w:divBdr>
                      <w:divsChild>
                        <w:div w:id="2093505633">
                          <w:marLeft w:val="0"/>
                          <w:marRight w:val="0"/>
                          <w:marTop w:val="0"/>
                          <w:marBottom w:val="0"/>
                          <w:divBdr>
                            <w:top w:val="none" w:sz="0" w:space="0" w:color="auto"/>
                            <w:left w:val="none" w:sz="0" w:space="0" w:color="auto"/>
                            <w:bottom w:val="none" w:sz="0" w:space="0" w:color="auto"/>
                            <w:right w:val="none" w:sz="0" w:space="0" w:color="auto"/>
                          </w:divBdr>
                          <w:divsChild>
                            <w:div w:id="1918319787">
                              <w:marLeft w:val="0"/>
                              <w:marRight w:val="0"/>
                              <w:marTop w:val="0"/>
                              <w:marBottom w:val="0"/>
                              <w:divBdr>
                                <w:top w:val="none" w:sz="0" w:space="0" w:color="auto"/>
                                <w:left w:val="none" w:sz="0" w:space="0" w:color="auto"/>
                                <w:bottom w:val="none" w:sz="0" w:space="0" w:color="auto"/>
                                <w:right w:val="none" w:sz="0" w:space="0" w:color="auto"/>
                              </w:divBdr>
                            </w:div>
                          </w:divsChild>
                        </w:div>
                        <w:div w:id="696154086">
                          <w:marLeft w:val="0"/>
                          <w:marRight w:val="0"/>
                          <w:marTop w:val="0"/>
                          <w:marBottom w:val="0"/>
                          <w:divBdr>
                            <w:top w:val="none" w:sz="0" w:space="0" w:color="auto"/>
                            <w:left w:val="none" w:sz="0" w:space="0" w:color="auto"/>
                            <w:bottom w:val="none" w:sz="0" w:space="0" w:color="auto"/>
                            <w:right w:val="none" w:sz="0" w:space="0" w:color="auto"/>
                          </w:divBdr>
                          <w:divsChild>
                            <w:div w:id="614793841">
                              <w:marLeft w:val="0"/>
                              <w:marRight w:val="0"/>
                              <w:marTop w:val="0"/>
                              <w:marBottom w:val="0"/>
                              <w:divBdr>
                                <w:top w:val="none" w:sz="0" w:space="0" w:color="auto"/>
                                <w:left w:val="none" w:sz="0" w:space="0" w:color="auto"/>
                                <w:bottom w:val="none" w:sz="0" w:space="0" w:color="auto"/>
                                <w:right w:val="none" w:sz="0" w:space="0" w:color="auto"/>
                              </w:divBdr>
                            </w:div>
                          </w:divsChild>
                        </w:div>
                        <w:div w:id="1868835857">
                          <w:marLeft w:val="0"/>
                          <w:marRight w:val="0"/>
                          <w:marTop w:val="0"/>
                          <w:marBottom w:val="0"/>
                          <w:divBdr>
                            <w:top w:val="none" w:sz="0" w:space="0" w:color="auto"/>
                            <w:left w:val="none" w:sz="0" w:space="0" w:color="auto"/>
                            <w:bottom w:val="none" w:sz="0" w:space="0" w:color="auto"/>
                            <w:right w:val="none" w:sz="0" w:space="0" w:color="auto"/>
                          </w:divBdr>
                          <w:divsChild>
                            <w:div w:id="7108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2924</TotalTime>
  <Pages>6</Pages>
  <Words>1788</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ICRC</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PAUGNAT</dc:creator>
  <cp:keywords/>
  <dc:description/>
  <cp:lastModifiedBy>Raoul Bittel</cp:lastModifiedBy>
  <cp:revision>17</cp:revision>
  <dcterms:created xsi:type="dcterms:W3CDTF">2023-05-08T07:52:00Z</dcterms:created>
  <dcterms:modified xsi:type="dcterms:W3CDTF">2023-05-17T08:57:00Z</dcterms:modified>
</cp:coreProperties>
</file>